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51" w:rsidRDefault="00A0549C">
      <w:pPr>
        <w:pStyle w:val="Corpsdetexte"/>
        <w:spacing w:before="93" w:line="203" w:lineRule="exact"/>
        <w:ind w:left="100"/>
      </w:pPr>
      <w:r>
        <w:rPr>
          <w:noProof/>
          <w:lang w:eastAsia="fr-FR"/>
        </w:rPr>
        <w:drawing>
          <wp:anchor distT="0" distB="0" distL="0" distR="0" simplePos="0" relativeHeight="486990848" behindDoc="1" locked="0" layoutInCell="1" allowOverlap="1">
            <wp:simplePos x="0" y="0"/>
            <wp:positionH relativeFrom="page">
              <wp:posOffset>4962905</wp:posOffset>
            </wp:positionH>
            <wp:positionV relativeFrom="paragraph">
              <wp:posOffset>9549</wp:posOffset>
            </wp:positionV>
            <wp:extent cx="815594" cy="79578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594" cy="7957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République Algérienne Démocratique et Populaire</w:t>
      </w:r>
    </w:p>
    <w:p w:rsidR="00B30351" w:rsidRDefault="00A0549C">
      <w:pPr>
        <w:pStyle w:val="Corpsdetexte"/>
        <w:spacing w:line="254" w:lineRule="auto"/>
        <w:ind w:left="120" w:right="2695" w:hanging="20"/>
      </w:pPr>
      <w:r>
        <w:t>Ministère de l'Enseignement Supérieur et de la Recherche Scientifique Université de Blida 1</w:t>
      </w:r>
    </w:p>
    <w:p w:rsidR="00B30351" w:rsidRDefault="00A0549C">
      <w:pPr>
        <w:pStyle w:val="Corpsdetexte"/>
        <w:spacing w:line="198" w:lineRule="exact"/>
        <w:ind w:left="100"/>
      </w:pPr>
      <w:r>
        <w:t>Faculté de Technologie</w:t>
      </w:r>
    </w:p>
    <w:p w:rsidR="00B30351" w:rsidRDefault="00A0549C">
      <w:pPr>
        <w:bidi/>
        <w:spacing w:before="63" w:line="203" w:lineRule="exact"/>
        <w:ind w:left="136"/>
        <w:rPr>
          <w:rFonts w:ascii="Times New Roman" w:cs="Times New Roman"/>
          <w:sz w:val="18"/>
          <w:szCs w:val="18"/>
        </w:rPr>
      </w:pPr>
      <w:r>
        <w:rPr>
          <w:rtl/>
        </w:rPr>
        <w:br w:type="column"/>
      </w:r>
      <w:r>
        <w:rPr>
          <w:rFonts w:ascii="Times New Roman" w:cs="Times New Roman"/>
          <w:sz w:val="18"/>
          <w:szCs w:val="18"/>
          <w:rtl/>
        </w:rPr>
        <w:lastRenderedPageBreak/>
        <w:t>ﺍﻟﺠﻤﻬﻮﺭﻳﺔ ﺍﻟﺠﺰﺍﺋﺮﻳﺔ ﺍﻟﺪﻳﻤﻘﺮﺍﻃﻴﺔ ﺍﻟﺸﻌﺒﻴﺔ</w:t>
      </w:r>
    </w:p>
    <w:p w:rsidR="00B30351" w:rsidRDefault="00A0549C">
      <w:pPr>
        <w:bidi/>
        <w:spacing w:line="180" w:lineRule="exact"/>
        <w:ind w:left="141"/>
        <w:rPr>
          <w:rFonts w:ascii="Times New Roman" w:cs="Times New Roman"/>
          <w:sz w:val="16"/>
          <w:szCs w:val="16"/>
        </w:rPr>
      </w:pPr>
      <w:r>
        <w:rPr>
          <w:rFonts w:ascii="Times New Roman" w:cs="Times New Roman"/>
          <w:sz w:val="16"/>
          <w:szCs w:val="16"/>
          <w:rtl/>
        </w:rPr>
        <w:t>ﻭﺯﺍﺭﺓ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ﺍﻟﺘﻌﻠﻴﻢ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ﺍﻟﻌﺎﻟﻲ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ﻭ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ﺍﻟﺒﺤﺚ</w:t>
      </w:r>
      <w:r>
        <w:rPr>
          <w:rFonts w:ascii="Times New Roman" w:cs="Times New Roman"/>
          <w:spacing w:val="-6"/>
          <w:sz w:val="16"/>
          <w:szCs w:val="16"/>
          <w:rtl/>
        </w:rPr>
        <w:t xml:space="preserve"> </w:t>
      </w:r>
      <w:r>
        <w:rPr>
          <w:rFonts w:ascii="Times New Roman" w:cs="Times New Roman"/>
          <w:sz w:val="16"/>
          <w:szCs w:val="16"/>
          <w:rtl/>
        </w:rPr>
        <w:t>ﺍﻟﻌﻠﻤﻲ</w:t>
      </w:r>
    </w:p>
    <w:p w:rsidR="00B30351" w:rsidRDefault="00A0549C">
      <w:pPr>
        <w:bidi/>
        <w:spacing w:before="22" w:line="232" w:lineRule="auto"/>
        <w:ind w:left="138" w:right="1525" w:firstLine="34"/>
        <w:rPr>
          <w:rFonts w:ascii="Times New Roman" w:cs="Times New Roman"/>
          <w:sz w:val="18"/>
          <w:szCs w:val="18"/>
        </w:rPr>
      </w:pPr>
      <w:r>
        <w:rPr>
          <w:rFonts w:ascii="Times New Roman" w:cs="Times New Roman"/>
          <w:spacing w:val="-3"/>
          <w:sz w:val="18"/>
          <w:szCs w:val="18"/>
          <w:rtl/>
        </w:rPr>
        <w:t>ﺟﺎﻣﻌﺔ</w:t>
      </w:r>
      <w:r>
        <w:rPr>
          <w:rFonts w:ascii="Times New Roman" w:cs="Times New Roman"/>
          <w:sz w:val="18"/>
          <w:szCs w:val="18"/>
          <w:rtl/>
        </w:rPr>
        <w:t xml:space="preserve"> ﺍﻟﺒﻠﻴﺪﺓ </w:t>
      </w:r>
      <w:r>
        <w:rPr>
          <w:rFonts w:ascii="Times New Roman" w:cs="Times New Roman"/>
          <w:sz w:val="18"/>
          <w:szCs w:val="18"/>
        </w:rPr>
        <w:t>1</w:t>
      </w:r>
      <w:r>
        <w:rPr>
          <w:rFonts w:ascii="Times New Roman" w:cs="Times New Roman"/>
          <w:spacing w:val="-3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ﻛﻠﻴﺔ</w:t>
      </w:r>
      <w:r>
        <w:rPr>
          <w:rFonts w:ascii="Times New Roman" w:cs="Times New Roman"/>
          <w:spacing w:val="-11"/>
          <w:sz w:val="18"/>
          <w:szCs w:val="18"/>
          <w:rtl/>
        </w:rPr>
        <w:t xml:space="preserve"> </w:t>
      </w:r>
      <w:r>
        <w:rPr>
          <w:rFonts w:ascii="Times New Roman" w:cs="Times New Roman"/>
          <w:sz w:val="18"/>
          <w:szCs w:val="18"/>
          <w:rtl/>
        </w:rPr>
        <w:t>ﺍﻟﺘﻜﻨﻮﻟﻮﺟﻴﺎ</w:t>
      </w:r>
    </w:p>
    <w:p w:rsidR="00B30351" w:rsidRDefault="00B30351">
      <w:pPr>
        <w:spacing w:line="232" w:lineRule="auto"/>
        <w:rPr>
          <w:rFonts w:ascii="Times New Roman" w:cs="Times New Roman"/>
          <w:sz w:val="18"/>
          <w:szCs w:val="18"/>
        </w:rPr>
        <w:sectPr w:rsidR="00B30351">
          <w:type w:val="continuous"/>
          <w:pgSz w:w="16840" w:h="11900" w:orient="landscape"/>
          <w:pgMar w:top="20" w:right="260" w:bottom="280" w:left="300" w:header="720" w:footer="720" w:gutter="0"/>
          <w:cols w:num="2" w:space="720" w:equalWidth="0">
            <w:col w:w="8840" w:space="4904"/>
            <w:col w:w="2536"/>
          </w:cols>
        </w:sectPr>
      </w:pPr>
    </w:p>
    <w:p w:rsidR="00B30351" w:rsidRDefault="00B30351">
      <w:pPr>
        <w:pStyle w:val="Corpsdetexte"/>
        <w:spacing w:line="267" w:lineRule="exact"/>
        <w:ind w:left="120"/>
        <w:rPr>
          <w:rFonts w:ascii="Times New Roman" w:hAnsi="Times New Roman" w:cs="Times New Roman"/>
          <w:b w:val="0"/>
          <w:bCs w:val="0"/>
        </w:rPr>
      </w:pPr>
      <w:r w:rsidRPr="00B30351">
        <w:lastRenderedPageBreak/>
        <w:pict>
          <v:line id="_x0000_s1026" style="position:absolute;left:0;text-align:left;z-index:15729152;mso-position-horizontal-relative:page" from="20pt,20.85pt" to="820pt,20.85pt" strokeweight="1pt">
            <w10:wrap anchorx="page"/>
          </v:line>
        </w:pict>
      </w:r>
      <w:r w:rsidR="00A0549C">
        <w:t xml:space="preserve">Département d'Electronique                                                                                                                                                                                      </w:t>
      </w:r>
      <w:r w:rsidR="00A0549C">
        <w:t xml:space="preserve">                                                                         </w:t>
      </w:r>
      <w:r w:rsidR="00A0549C">
        <w:rPr>
          <w:rFonts w:ascii="Times New Roman" w:hAnsi="Times New Roman" w:cs="Times New Roman"/>
          <w:b w:val="0"/>
          <w:bCs w:val="0"/>
          <w:position w:val="7"/>
          <w:rtl/>
        </w:rPr>
        <w:t>ﺍﻻ</w:t>
      </w:r>
      <w:proofErr w:type="spellStart"/>
      <w:r w:rsidR="00A0549C">
        <w:rPr>
          <w:rFonts w:ascii="Times New Roman" w:hAnsi="Times New Roman" w:cs="Times New Roman"/>
          <w:b w:val="0"/>
          <w:bCs w:val="0"/>
          <w:position w:val="7"/>
          <w:rtl/>
        </w:rPr>
        <w:t>ﻟﻜﺘﺮﻭﻧﻴﻚ</w:t>
      </w:r>
      <w:proofErr w:type="spellEnd"/>
      <w:r w:rsidR="00A0549C">
        <w:rPr>
          <w:rFonts w:ascii="Times New Roman" w:hAnsi="Times New Roman" w:cs="Times New Roman"/>
          <w:b w:val="0"/>
          <w:bCs w:val="0"/>
          <w:spacing w:val="-17"/>
          <w:position w:val="7"/>
        </w:rPr>
        <w:t xml:space="preserve"> </w:t>
      </w:r>
      <w:r w:rsidR="00A0549C">
        <w:rPr>
          <w:rFonts w:ascii="Times New Roman" w:hAnsi="Times New Roman" w:cs="Times New Roman"/>
          <w:b w:val="0"/>
          <w:bCs w:val="0"/>
          <w:position w:val="7"/>
          <w:rtl/>
        </w:rPr>
        <w:t>ﻗﺴﻢ</w:t>
      </w:r>
    </w:p>
    <w:p w:rsidR="00B30351" w:rsidRDefault="00B30351">
      <w:pPr>
        <w:spacing w:line="267" w:lineRule="exact"/>
        <w:rPr>
          <w:rFonts w:ascii="Times New Roman" w:hAnsi="Times New Roman" w:cs="Times New Roman"/>
        </w:rPr>
        <w:sectPr w:rsidR="00B30351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B30351" w:rsidRDefault="00B30351">
      <w:pPr>
        <w:pStyle w:val="Corpsdetexte"/>
        <w:spacing w:before="6"/>
        <w:rPr>
          <w:rFonts w:ascii="Times New Roman"/>
          <w:b w:val="0"/>
        </w:rPr>
      </w:pPr>
    </w:p>
    <w:p w:rsidR="00B30351" w:rsidRDefault="00A0549C">
      <w:pPr>
        <w:ind w:left="100"/>
        <w:rPr>
          <w:sz w:val="18"/>
        </w:rPr>
      </w:pPr>
      <w:r>
        <w:rPr>
          <w:sz w:val="18"/>
        </w:rPr>
        <w:t>Année</w:t>
      </w:r>
    </w:p>
    <w:p w:rsidR="00B30351" w:rsidRDefault="00A0549C">
      <w:pPr>
        <w:spacing w:before="6"/>
        <w:rPr>
          <w:sz w:val="19"/>
        </w:rPr>
      </w:pPr>
      <w:r>
        <w:br w:type="column"/>
      </w:r>
    </w:p>
    <w:p w:rsidR="00B30351" w:rsidRDefault="00A0549C">
      <w:pPr>
        <w:ind w:left="100"/>
        <w:rPr>
          <w:b/>
          <w:sz w:val="16"/>
        </w:rPr>
      </w:pPr>
      <w:r>
        <w:rPr>
          <w:b/>
          <w:sz w:val="16"/>
        </w:rPr>
        <w:t>…./……</w:t>
      </w:r>
    </w:p>
    <w:p w:rsidR="00B30351" w:rsidRDefault="00A0549C">
      <w:pPr>
        <w:pStyle w:val="Titre"/>
      </w:pPr>
      <w:r>
        <w:rPr>
          <w:b w:val="0"/>
        </w:rPr>
        <w:br w:type="column"/>
      </w:r>
      <w:r>
        <w:lastRenderedPageBreak/>
        <w:t>RELEVE DE NOTES</w:t>
      </w:r>
    </w:p>
    <w:p w:rsidR="00B30351" w:rsidRDefault="00B30351">
      <w:pPr>
        <w:sectPr w:rsidR="00B30351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661" w:space="1019"/>
            <w:col w:w="897" w:space="4228"/>
            <w:col w:w="9475"/>
          </w:cols>
        </w:sectPr>
      </w:pPr>
    </w:p>
    <w:p w:rsidR="00B30351" w:rsidRDefault="00A0549C">
      <w:pPr>
        <w:spacing w:before="20"/>
        <w:ind w:left="100"/>
        <w:rPr>
          <w:sz w:val="18"/>
        </w:rPr>
      </w:pPr>
      <w:r>
        <w:rPr>
          <w:sz w:val="18"/>
        </w:rPr>
        <w:lastRenderedPageBreak/>
        <w:t>Nom:</w:t>
      </w:r>
    </w:p>
    <w:p w:rsidR="00B30351" w:rsidRDefault="00A0549C" w:rsidP="00A0549C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</w:t>
      </w:r>
    </w:p>
    <w:p w:rsidR="00B30351" w:rsidRDefault="00A0549C">
      <w:pPr>
        <w:spacing w:before="2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Prénom:</w:t>
      </w:r>
    </w:p>
    <w:p w:rsidR="00B30351" w:rsidRDefault="00A0549C" w:rsidP="00A0549C">
      <w:pPr>
        <w:spacing w:before="3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…………..</w:t>
      </w:r>
    </w:p>
    <w:p w:rsidR="00B30351" w:rsidRDefault="00A0549C">
      <w:pPr>
        <w:spacing w:before="40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Né (e) Le:</w:t>
      </w:r>
    </w:p>
    <w:p w:rsidR="00B30351" w:rsidRDefault="00A0549C" w:rsidP="00A0549C">
      <w:pPr>
        <w:spacing w:before="52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………..</w:t>
      </w:r>
      <w:r>
        <w:rPr>
          <w:b/>
          <w:sz w:val="16"/>
        </w:rPr>
        <w:t xml:space="preserve"> </w:t>
      </w:r>
      <w:proofErr w:type="gramStart"/>
      <w:r>
        <w:rPr>
          <w:b/>
          <w:sz w:val="16"/>
        </w:rPr>
        <w:t>à</w:t>
      </w:r>
      <w:proofErr w:type="gramEnd"/>
      <w:r>
        <w:rPr>
          <w:b/>
          <w:sz w:val="16"/>
        </w:rPr>
        <w:t xml:space="preserve"> …………</w:t>
      </w:r>
    </w:p>
    <w:p w:rsidR="00B30351" w:rsidRDefault="00B30351">
      <w:pPr>
        <w:rPr>
          <w:sz w:val="16"/>
        </w:rPr>
        <w:sectPr w:rsidR="00B30351">
          <w:type w:val="continuous"/>
          <w:pgSz w:w="16840" w:h="11900" w:orient="landscape"/>
          <w:pgMar w:top="20" w:right="260" w:bottom="280" w:left="300" w:header="720" w:footer="720" w:gutter="0"/>
          <w:cols w:num="6" w:space="720" w:equalWidth="0">
            <w:col w:w="571" w:space="709"/>
            <w:col w:w="558" w:space="4342"/>
            <w:col w:w="821" w:space="59"/>
            <w:col w:w="1038" w:space="2722"/>
            <w:col w:w="941" w:space="79"/>
            <w:col w:w="4440"/>
          </w:cols>
        </w:sectPr>
      </w:pPr>
    </w:p>
    <w:p w:rsidR="00B30351" w:rsidRDefault="00A0549C" w:rsidP="00A0549C">
      <w:pPr>
        <w:spacing w:before="33"/>
        <w:ind w:left="100"/>
        <w:rPr>
          <w:b/>
          <w:sz w:val="16"/>
        </w:rPr>
      </w:pPr>
      <w:r>
        <w:rPr>
          <w:sz w:val="18"/>
        </w:rPr>
        <w:lastRenderedPageBreak/>
        <w:t xml:space="preserve">N°d'inscription: </w:t>
      </w:r>
      <w:r>
        <w:rPr>
          <w:b/>
          <w:position w:val="1"/>
          <w:sz w:val="16"/>
        </w:rPr>
        <w:t>…………….</w:t>
      </w:r>
    </w:p>
    <w:p w:rsidR="00B30351" w:rsidRDefault="00A0549C">
      <w:pPr>
        <w:spacing w:before="33"/>
        <w:ind w:left="100"/>
        <w:rPr>
          <w:sz w:val="18"/>
        </w:rPr>
      </w:pPr>
      <w:r>
        <w:br w:type="column"/>
      </w:r>
      <w:r>
        <w:rPr>
          <w:sz w:val="18"/>
        </w:rPr>
        <w:lastRenderedPageBreak/>
        <w:t>Niveau:</w:t>
      </w:r>
    </w:p>
    <w:p w:rsidR="00B30351" w:rsidRDefault="00A0549C">
      <w:pPr>
        <w:spacing w:before="45"/>
        <w:ind w:left="10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Master 1</w:t>
      </w:r>
    </w:p>
    <w:p w:rsidR="00B30351" w:rsidRDefault="00B30351">
      <w:pPr>
        <w:rPr>
          <w:sz w:val="16"/>
        </w:rPr>
        <w:sectPr w:rsidR="00B30351">
          <w:type w:val="continuous"/>
          <w:pgSz w:w="16840" w:h="11900" w:orient="landscape"/>
          <w:pgMar w:top="20" w:right="260" w:bottom="280" w:left="300" w:header="720" w:footer="720" w:gutter="0"/>
          <w:cols w:num="3" w:space="720" w:equalWidth="0">
            <w:col w:w="3431" w:space="2749"/>
            <w:col w:w="751" w:space="129"/>
            <w:col w:w="9220"/>
          </w:cols>
        </w:sectPr>
      </w:pPr>
    </w:p>
    <w:p w:rsidR="00B30351" w:rsidRDefault="00A0549C">
      <w:pPr>
        <w:tabs>
          <w:tab w:val="left" w:pos="3791"/>
          <w:tab w:val="left" w:pos="4581"/>
          <w:tab w:val="left" w:pos="6421"/>
        </w:tabs>
        <w:spacing w:before="28"/>
        <w:ind w:left="120"/>
        <w:rPr>
          <w:b/>
          <w:sz w:val="18"/>
        </w:rPr>
      </w:pPr>
      <w:r>
        <w:rPr>
          <w:sz w:val="18"/>
        </w:rPr>
        <w:lastRenderedPageBreak/>
        <w:t xml:space="preserve">Domaine:    </w:t>
      </w:r>
      <w:r>
        <w:rPr>
          <w:b/>
          <w:sz w:val="18"/>
        </w:rPr>
        <w:t>Sciences et Technologies</w:t>
      </w:r>
      <w:r>
        <w:rPr>
          <w:b/>
          <w:sz w:val="18"/>
        </w:rPr>
        <w:tab/>
      </w:r>
      <w:r>
        <w:rPr>
          <w:sz w:val="18"/>
        </w:rPr>
        <w:t>Filière:</w:t>
      </w:r>
      <w:r>
        <w:rPr>
          <w:sz w:val="18"/>
        </w:rPr>
        <w:tab/>
      </w:r>
      <w:r>
        <w:rPr>
          <w:b/>
          <w:sz w:val="18"/>
        </w:rPr>
        <w:t>Electronique</w:t>
      </w:r>
      <w:r>
        <w:rPr>
          <w:b/>
          <w:sz w:val="18"/>
        </w:rPr>
        <w:tab/>
      </w:r>
      <w:r>
        <w:rPr>
          <w:sz w:val="18"/>
        </w:rPr>
        <w:t xml:space="preserve">Spécialité: </w:t>
      </w:r>
      <w:r>
        <w:rPr>
          <w:b/>
          <w:sz w:val="18"/>
        </w:rPr>
        <w:t>Microélectronique</w:t>
      </w:r>
    </w:p>
    <w:p w:rsidR="00B30351" w:rsidRDefault="00A0549C">
      <w:pPr>
        <w:spacing w:before="3"/>
        <w:ind w:left="120"/>
        <w:rPr>
          <w:b/>
          <w:sz w:val="18"/>
        </w:rPr>
      </w:pPr>
      <w:r>
        <w:rPr>
          <w:sz w:val="18"/>
        </w:rPr>
        <w:t xml:space="preserve">Diplôme préparé: </w:t>
      </w:r>
      <w:r>
        <w:rPr>
          <w:b/>
          <w:sz w:val="18"/>
        </w:rPr>
        <w:t>Master (A</w:t>
      </w:r>
      <w:r>
        <w:rPr>
          <w:b/>
          <w:sz w:val="18"/>
        </w:rPr>
        <w:t>cadémique)</w:t>
      </w:r>
    </w:p>
    <w:p w:rsidR="00B30351" w:rsidRDefault="00B30351">
      <w:pPr>
        <w:rPr>
          <w:b/>
          <w:sz w:val="8"/>
        </w:rPr>
      </w:pPr>
    </w:p>
    <w:tbl>
      <w:tblPr>
        <w:tblStyle w:val="TableNormal"/>
        <w:tblW w:w="0" w:type="auto"/>
        <w:tblInd w:w="14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600"/>
        <w:gridCol w:w="1320"/>
        <w:gridCol w:w="540"/>
        <w:gridCol w:w="400"/>
        <w:gridCol w:w="660"/>
        <w:gridCol w:w="640"/>
        <w:gridCol w:w="600"/>
        <w:gridCol w:w="2751"/>
        <w:gridCol w:w="1753"/>
        <w:gridCol w:w="2325"/>
        <w:gridCol w:w="1568"/>
        <w:gridCol w:w="399"/>
        <w:gridCol w:w="399"/>
        <w:gridCol w:w="659"/>
        <w:gridCol w:w="399"/>
        <w:gridCol w:w="799"/>
      </w:tblGrid>
      <w:tr w:rsidR="00B30351">
        <w:trPr>
          <w:trHeight w:val="215"/>
        </w:trPr>
        <w:tc>
          <w:tcPr>
            <w:tcW w:w="4760" w:type="dxa"/>
            <w:gridSpan w:val="7"/>
          </w:tcPr>
          <w:p w:rsidR="00B30351" w:rsidRDefault="00A0549C">
            <w:pPr>
              <w:pStyle w:val="TableParagraph"/>
              <w:spacing w:before="0" w:line="180" w:lineRule="exact"/>
              <w:ind w:left="1400"/>
              <w:jc w:val="left"/>
              <w:rPr>
                <w:sz w:val="16"/>
              </w:rPr>
            </w:pPr>
            <w:r>
              <w:rPr>
                <w:sz w:val="16"/>
              </w:rPr>
              <w:t>Unité d'enseignement (U.E)</w:t>
            </w:r>
          </w:p>
        </w:tc>
        <w:tc>
          <w:tcPr>
            <w:tcW w:w="11052" w:type="dxa"/>
            <w:gridSpan w:val="9"/>
          </w:tcPr>
          <w:p w:rsidR="00B30351" w:rsidRDefault="00A0549C">
            <w:pPr>
              <w:pStyle w:val="TableParagraph"/>
              <w:spacing w:before="0" w:line="180" w:lineRule="exact"/>
              <w:ind w:left="3719" w:right="3686"/>
              <w:rPr>
                <w:sz w:val="16"/>
              </w:rPr>
            </w:pPr>
            <w:r>
              <w:rPr>
                <w:sz w:val="16"/>
              </w:rPr>
              <w:t>Matière(s) constitutive(s) de l'unité d'enseignement</w:t>
            </w:r>
          </w:p>
        </w:tc>
      </w:tr>
      <w:tr w:rsidR="00B30351">
        <w:trPr>
          <w:trHeight w:val="212"/>
        </w:trPr>
        <w:tc>
          <w:tcPr>
            <w:tcW w:w="600" w:type="dxa"/>
          </w:tcPr>
          <w:p w:rsidR="00B30351" w:rsidRDefault="00A0549C">
            <w:pPr>
              <w:pStyle w:val="TableParagraph"/>
              <w:spacing w:before="24" w:line="240" w:lineRule="auto"/>
              <w:ind w:left="90"/>
              <w:jc w:val="left"/>
              <w:rPr>
                <w:sz w:val="14"/>
              </w:rPr>
            </w:pPr>
            <w:r>
              <w:rPr>
                <w:sz w:val="14"/>
              </w:rPr>
              <w:t>Nature</w:t>
            </w:r>
          </w:p>
        </w:tc>
        <w:tc>
          <w:tcPr>
            <w:tcW w:w="1320" w:type="dxa"/>
          </w:tcPr>
          <w:p w:rsidR="00B30351" w:rsidRDefault="00A0549C">
            <w:pPr>
              <w:pStyle w:val="TableParagraph"/>
              <w:spacing w:before="24" w:line="240" w:lineRule="auto"/>
              <w:ind w:left="134" w:right="129"/>
              <w:rPr>
                <w:sz w:val="14"/>
              </w:rPr>
            </w:pPr>
            <w:r>
              <w:rPr>
                <w:sz w:val="14"/>
              </w:rPr>
              <w:t xml:space="preserve">Code </w:t>
            </w:r>
            <w:proofErr w:type="spellStart"/>
            <w:r>
              <w:rPr>
                <w:sz w:val="14"/>
              </w:rPr>
              <w:t>Ue</w:t>
            </w:r>
            <w:proofErr w:type="spellEnd"/>
          </w:p>
        </w:tc>
        <w:tc>
          <w:tcPr>
            <w:tcW w:w="540" w:type="dxa"/>
          </w:tcPr>
          <w:p w:rsidR="00B30351" w:rsidRDefault="00A0549C">
            <w:pPr>
              <w:pStyle w:val="TableParagraph"/>
              <w:spacing w:before="36" w:line="240" w:lineRule="auto"/>
              <w:ind w:left="59" w:right="5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400" w:type="dxa"/>
          </w:tcPr>
          <w:p w:rsidR="00B30351" w:rsidRDefault="00A0549C">
            <w:pPr>
              <w:pStyle w:val="TableParagraph"/>
              <w:spacing w:before="24" w:line="240" w:lineRule="auto"/>
              <w:ind w:left="32" w:right="27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60" w:type="dxa"/>
          </w:tcPr>
          <w:p w:rsidR="00B30351" w:rsidRDefault="00A0549C">
            <w:pPr>
              <w:pStyle w:val="TableParagraph"/>
              <w:spacing w:before="24" w:line="240" w:lineRule="auto"/>
              <w:ind w:left="197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640" w:type="dxa"/>
          </w:tcPr>
          <w:p w:rsidR="00B30351" w:rsidRDefault="00A0549C">
            <w:pPr>
              <w:pStyle w:val="TableParagraph"/>
              <w:spacing w:before="36" w:line="240" w:lineRule="auto"/>
              <w:ind w:left="109" w:right="104"/>
              <w:rPr>
                <w:sz w:val="12"/>
              </w:rPr>
            </w:pPr>
            <w:r>
              <w:rPr>
                <w:sz w:val="12"/>
              </w:rPr>
              <w:t>Crédits</w:t>
            </w:r>
          </w:p>
        </w:tc>
        <w:tc>
          <w:tcPr>
            <w:tcW w:w="600" w:type="dxa"/>
          </w:tcPr>
          <w:p w:rsidR="00B30351" w:rsidRDefault="00A0549C">
            <w:pPr>
              <w:pStyle w:val="TableParagraph"/>
              <w:spacing w:before="24" w:line="240" w:lineRule="auto"/>
              <w:ind w:left="124" w:right="119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  <w:tc>
          <w:tcPr>
            <w:tcW w:w="8397" w:type="dxa"/>
            <w:gridSpan w:val="4"/>
            <w:tcBorders>
              <w:bottom w:val="single" w:sz="4" w:space="0" w:color="000000"/>
            </w:tcBorders>
          </w:tcPr>
          <w:p w:rsidR="00B30351" w:rsidRDefault="00A0549C">
            <w:pPr>
              <w:pStyle w:val="TableParagraph"/>
              <w:spacing w:before="24" w:line="240" w:lineRule="auto"/>
              <w:ind w:left="3892" w:right="3884"/>
              <w:rPr>
                <w:sz w:val="14"/>
              </w:rPr>
            </w:pPr>
            <w:r>
              <w:rPr>
                <w:sz w:val="14"/>
              </w:rPr>
              <w:t>Intitulé(s)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B30351" w:rsidRDefault="00A0549C">
            <w:pPr>
              <w:pStyle w:val="TableParagraph"/>
              <w:spacing w:before="48" w:line="240" w:lineRule="auto"/>
              <w:ind w:left="21" w:right="10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B30351" w:rsidRDefault="00A0549C">
            <w:pPr>
              <w:pStyle w:val="TableParagraph"/>
              <w:spacing w:before="24" w:line="240" w:lineRule="auto"/>
              <w:ind w:left="24" w:right="10"/>
              <w:rPr>
                <w:sz w:val="14"/>
              </w:rPr>
            </w:pPr>
            <w:proofErr w:type="spellStart"/>
            <w:r>
              <w:rPr>
                <w:sz w:val="14"/>
              </w:rPr>
              <w:t>Coef</w:t>
            </w:r>
            <w:proofErr w:type="spellEnd"/>
          </w:p>
        </w:tc>
        <w:tc>
          <w:tcPr>
            <w:tcW w:w="659" w:type="dxa"/>
            <w:tcBorders>
              <w:bottom w:val="single" w:sz="4" w:space="0" w:color="000000"/>
            </w:tcBorders>
          </w:tcPr>
          <w:p w:rsidR="00B30351" w:rsidRDefault="00A0549C">
            <w:pPr>
              <w:pStyle w:val="TableParagraph"/>
              <w:spacing w:before="24" w:line="240" w:lineRule="auto"/>
              <w:ind w:right="184"/>
              <w:jc w:val="right"/>
              <w:rPr>
                <w:sz w:val="14"/>
              </w:rPr>
            </w:pPr>
            <w:proofErr w:type="spellStart"/>
            <w:r>
              <w:rPr>
                <w:sz w:val="14"/>
              </w:rPr>
              <w:t>Moy</w:t>
            </w:r>
            <w:proofErr w:type="spellEnd"/>
          </w:p>
        </w:tc>
        <w:tc>
          <w:tcPr>
            <w:tcW w:w="399" w:type="dxa"/>
            <w:tcBorders>
              <w:bottom w:val="single" w:sz="4" w:space="0" w:color="000000"/>
            </w:tcBorders>
          </w:tcPr>
          <w:p w:rsidR="00B30351" w:rsidRDefault="00A0549C">
            <w:pPr>
              <w:pStyle w:val="TableParagraph"/>
              <w:spacing w:before="48" w:line="240" w:lineRule="auto"/>
              <w:ind w:left="24" w:right="7"/>
              <w:rPr>
                <w:sz w:val="10"/>
              </w:rPr>
            </w:pPr>
            <w:r>
              <w:rPr>
                <w:sz w:val="10"/>
              </w:rPr>
              <w:t>Crédits</w:t>
            </w:r>
          </w:p>
        </w:tc>
        <w:tc>
          <w:tcPr>
            <w:tcW w:w="799" w:type="dxa"/>
            <w:tcBorders>
              <w:bottom w:val="single" w:sz="4" w:space="0" w:color="000000"/>
            </w:tcBorders>
          </w:tcPr>
          <w:p w:rsidR="00B30351" w:rsidRDefault="00A0549C">
            <w:pPr>
              <w:pStyle w:val="TableParagraph"/>
              <w:spacing w:before="24" w:line="240" w:lineRule="auto"/>
              <w:ind w:left="241" w:right="201"/>
              <w:rPr>
                <w:sz w:val="14"/>
              </w:rPr>
            </w:pPr>
            <w:proofErr w:type="spellStart"/>
            <w:r>
              <w:rPr>
                <w:sz w:val="14"/>
              </w:rPr>
              <w:t>Sess</w:t>
            </w:r>
            <w:proofErr w:type="spellEnd"/>
          </w:p>
        </w:tc>
      </w:tr>
      <w:tr w:rsidR="00B30351">
        <w:trPr>
          <w:trHeight w:val="190"/>
        </w:trPr>
        <w:tc>
          <w:tcPr>
            <w:tcW w:w="600" w:type="dxa"/>
            <w:vMerge w:val="restart"/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8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A00F0001M_S1</w:t>
            </w:r>
          </w:p>
        </w:tc>
        <w:tc>
          <w:tcPr>
            <w:tcW w:w="540" w:type="dxa"/>
            <w:vMerge w:val="restart"/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400" w:type="dxa"/>
            <w:vMerge w:val="restart"/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9.0</w:t>
            </w:r>
          </w:p>
        </w:tc>
        <w:tc>
          <w:tcPr>
            <w:tcW w:w="660" w:type="dxa"/>
            <w:vMerge w:val="restart"/>
          </w:tcPr>
          <w:p w:rsidR="00B30351" w:rsidRDefault="00B30351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B30351" w:rsidRDefault="00B30351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Procédés d'</w:t>
            </w:r>
            <w:r>
              <w:rPr>
                <w:sz w:val="14"/>
              </w:rPr>
              <w:t xml:space="preserve">élaboration des dispositifs </w:t>
            </w:r>
            <w:proofErr w:type="spellStart"/>
            <w:r>
              <w:rPr>
                <w:sz w:val="14"/>
              </w:rPr>
              <w:t>semiconducteurs</w:t>
            </w:r>
            <w:proofErr w:type="spellEnd"/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couches minces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Physique des composants </w:t>
            </w:r>
            <w:proofErr w:type="spellStart"/>
            <w:r>
              <w:rPr>
                <w:sz w:val="14"/>
              </w:rPr>
              <w:t>semiconducteurs</w:t>
            </w:r>
            <w:proofErr w:type="spellEnd"/>
            <w:r>
              <w:rPr>
                <w:sz w:val="14"/>
              </w:rPr>
              <w:t xml:space="preserve"> 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Outils de simulation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 w:val="restart"/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8" w:line="240" w:lineRule="auto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A00M0001M_S1</w:t>
            </w:r>
          </w:p>
        </w:tc>
        <w:tc>
          <w:tcPr>
            <w:tcW w:w="540" w:type="dxa"/>
            <w:vMerge w:val="restart"/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B30351" w:rsidRDefault="00B30351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B30351" w:rsidRDefault="00B30351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Outils de simulation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Langage de programmation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Travaux Pratiques Propriétés optiques des </w:t>
            </w:r>
            <w:proofErr w:type="spellStart"/>
            <w:r>
              <w:rPr>
                <w:sz w:val="14"/>
              </w:rPr>
              <w:t>semiconducteurs</w:t>
            </w:r>
            <w:proofErr w:type="spellEnd"/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Travaux Pratiques Physique des composants </w:t>
            </w:r>
            <w:proofErr w:type="spellStart"/>
            <w:r>
              <w:rPr>
                <w:sz w:val="14"/>
              </w:rPr>
              <w:t>semiconducteurs</w:t>
            </w:r>
            <w:proofErr w:type="spellEnd"/>
            <w:r>
              <w:rPr>
                <w:sz w:val="14"/>
              </w:rPr>
              <w:t xml:space="preserve"> 1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 w:val="restart"/>
          </w:tcPr>
          <w:p w:rsidR="00B30351" w:rsidRDefault="00A0549C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B30351" w:rsidRDefault="00A0549C">
            <w:pPr>
              <w:pStyle w:val="TableParagraph"/>
              <w:spacing w:before="112" w:line="240" w:lineRule="auto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A00D0001M_S1</w:t>
            </w:r>
          </w:p>
        </w:tc>
        <w:tc>
          <w:tcPr>
            <w:tcW w:w="540" w:type="dxa"/>
            <w:vMerge w:val="restart"/>
          </w:tcPr>
          <w:p w:rsidR="00B30351" w:rsidRDefault="00A0549C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B30351" w:rsidRDefault="00A0549C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B30351" w:rsidRDefault="00B30351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B30351" w:rsidRDefault="00B30351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Matériaux pour l'électronique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proofErr w:type="spellStart"/>
            <w:r>
              <w:rPr>
                <w:sz w:val="14"/>
              </w:rPr>
              <w:t>Tecniques</w:t>
            </w:r>
            <w:proofErr w:type="spellEnd"/>
            <w:r>
              <w:rPr>
                <w:sz w:val="14"/>
              </w:rPr>
              <w:t xml:space="preserve"> du vide et salles blanches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</w:tcPr>
          <w:p w:rsidR="00B30351" w:rsidRDefault="00A0549C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B30351" w:rsidRDefault="00A0549C">
            <w:pPr>
              <w:pStyle w:val="TableParagraph"/>
              <w:ind w:left="134" w:right="129"/>
              <w:rPr>
                <w:sz w:val="14"/>
              </w:rPr>
            </w:pPr>
            <w:r>
              <w:rPr>
                <w:sz w:val="14"/>
              </w:rPr>
              <w:t>A00T0001M_S1</w:t>
            </w:r>
          </w:p>
        </w:tc>
        <w:tc>
          <w:tcPr>
            <w:tcW w:w="540" w:type="dxa"/>
          </w:tcPr>
          <w:p w:rsidR="00B30351" w:rsidRDefault="00A0549C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B30351" w:rsidRDefault="00A0549C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B30351" w:rsidRDefault="00B30351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B30351" w:rsidRDefault="00B30351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Anglais technique et terminologie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223"/>
        </w:trPr>
        <w:tc>
          <w:tcPr>
            <w:tcW w:w="2460" w:type="dxa"/>
            <w:gridSpan w:val="3"/>
            <w:tcBorders>
              <w:bottom w:val="double" w:sz="1" w:space="0" w:color="000000"/>
              <w:right w:val="nil"/>
            </w:tcBorders>
          </w:tcPr>
          <w:p w:rsidR="00B30351" w:rsidRDefault="00A0549C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1 :</w:t>
            </w:r>
          </w:p>
        </w:tc>
        <w:tc>
          <w:tcPr>
            <w:tcW w:w="400" w:type="dxa"/>
            <w:tcBorders>
              <w:left w:val="nil"/>
              <w:bottom w:val="double" w:sz="1" w:space="0" w:color="000000"/>
              <w:right w:val="nil"/>
            </w:tcBorders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bottom w:val="double" w:sz="1" w:space="0" w:color="000000"/>
              <w:right w:val="nil"/>
            </w:tcBorders>
          </w:tcPr>
          <w:p w:rsidR="00B30351" w:rsidRDefault="00A0549C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…….</w:t>
            </w:r>
          </w:p>
        </w:tc>
        <w:tc>
          <w:tcPr>
            <w:tcW w:w="640" w:type="dxa"/>
            <w:tcBorders>
              <w:left w:val="nil"/>
              <w:bottom w:val="double" w:sz="1" w:space="0" w:color="000000"/>
              <w:right w:val="nil"/>
            </w:tcBorders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bottom w:val="double" w:sz="1" w:space="0" w:color="000000"/>
              <w:right w:val="nil"/>
            </w:tcBorders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30351" w:rsidRDefault="00A0549C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30351" w:rsidRDefault="00A0549C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1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30351" w:rsidRDefault="00A0549C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……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30351" w:rsidRDefault="00A0549C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30351" w:rsidRDefault="00A0549C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bottom w:val="thickThinMediumGap" w:sz="2" w:space="0" w:color="000000"/>
              <w:right w:val="nil"/>
            </w:tcBorders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  <w:bottom w:val="thickThinMediumGap" w:sz="2" w:space="0" w:color="000000"/>
            </w:tcBorders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  <w:tr w:rsidR="00B30351">
        <w:trPr>
          <w:trHeight w:val="191"/>
        </w:trPr>
        <w:tc>
          <w:tcPr>
            <w:tcW w:w="600" w:type="dxa"/>
            <w:vMerge w:val="restart"/>
            <w:tcBorders>
              <w:top w:val="double" w:sz="1" w:space="0" w:color="000000"/>
            </w:tcBorders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9" w:line="240" w:lineRule="auto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U.E.F</w:t>
            </w:r>
          </w:p>
        </w:tc>
        <w:tc>
          <w:tcPr>
            <w:tcW w:w="1320" w:type="dxa"/>
            <w:vMerge w:val="restart"/>
            <w:tcBorders>
              <w:top w:val="double" w:sz="1" w:space="0" w:color="000000"/>
            </w:tcBorders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9" w:line="240" w:lineRule="auto"/>
              <w:ind w:left="154"/>
              <w:jc w:val="left"/>
              <w:rPr>
                <w:sz w:val="14"/>
              </w:rPr>
            </w:pPr>
            <w:r>
              <w:rPr>
                <w:sz w:val="14"/>
              </w:rPr>
              <w:t>A00F0001M_S2</w:t>
            </w:r>
          </w:p>
        </w:tc>
        <w:tc>
          <w:tcPr>
            <w:tcW w:w="540" w:type="dxa"/>
            <w:vMerge w:val="restart"/>
            <w:tcBorders>
              <w:top w:val="double" w:sz="1" w:space="0" w:color="000000"/>
            </w:tcBorders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9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18</w:t>
            </w:r>
          </w:p>
        </w:tc>
        <w:tc>
          <w:tcPr>
            <w:tcW w:w="400" w:type="dxa"/>
            <w:vMerge w:val="restart"/>
            <w:tcBorders>
              <w:top w:val="double" w:sz="1" w:space="0" w:color="000000"/>
            </w:tcBorders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9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9.0</w:t>
            </w:r>
          </w:p>
        </w:tc>
        <w:tc>
          <w:tcPr>
            <w:tcW w:w="660" w:type="dxa"/>
            <w:vMerge w:val="restart"/>
            <w:tcBorders>
              <w:top w:val="double" w:sz="1" w:space="0" w:color="000000"/>
            </w:tcBorders>
          </w:tcPr>
          <w:p w:rsidR="00B30351" w:rsidRDefault="00B30351">
            <w:pPr>
              <w:pStyle w:val="TableParagraph"/>
              <w:spacing w:before="129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  <w:tcBorders>
              <w:top w:val="double" w:sz="1" w:space="0" w:color="000000"/>
            </w:tcBorders>
          </w:tcPr>
          <w:p w:rsidR="00B30351" w:rsidRDefault="00B30351">
            <w:pPr>
              <w:pStyle w:val="TableParagraph"/>
              <w:spacing w:before="129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top w:val="double" w:sz="1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129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spacing w:before="13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Techniques de caractérisation des dispositifs </w:t>
            </w:r>
            <w:proofErr w:type="spellStart"/>
            <w:r>
              <w:rPr>
                <w:sz w:val="14"/>
              </w:rPr>
              <w:t>semiconducteurs</w:t>
            </w:r>
            <w:proofErr w:type="spellEnd"/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spacing w:before="13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spacing w:before="13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13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13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thinThickMediumGap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6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Physique des composants </w:t>
            </w:r>
            <w:proofErr w:type="spellStart"/>
            <w:r>
              <w:rPr>
                <w:sz w:val="14"/>
              </w:rPr>
              <w:t>semiconducteurs</w:t>
            </w:r>
            <w:proofErr w:type="spellEnd"/>
            <w:r>
              <w:rPr>
                <w:sz w:val="14"/>
              </w:rPr>
              <w:t xml:space="preserve"> 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6.0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Dispositifs </w:t>
            </w:r>
            <w:proofErr w:type="spellStart"/>
            <w:r>
              <w:rPr>
                <w:sz w:val="14"/>
              </w:rPr>
              <w:t>photovoltaiques</w:t>
            </w:r>
            <w:proofErr w:type="spellEnd"/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Conception des circuits intégrés analogiques bipolaires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4.0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 w:val="restart"/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8" w:line="240" w:lineRule="auto"/>
              <w:ind w:left="105"/>
              <w:jc w:val="left"/>
              <w:rPr>
                <w:sz w:val="14"/>
              </w:rPr>
            </w:pPr>
            <w:r>
              <w:rPr>
                <w:sz w:val="14"/>
              </w:rPr>
              <w:t>U.E.M</w:t>
            </w:r>
          </w:p>
        </w:tc>
        <w:tc>
          <w:tcPr>
            <w:tcW w:w="1320" w:type="dxa"/>
            <w:vMerge w:val="restart"/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8" w:line="240" w:lineRule="auto"/>
              <w:ind w:left="138"/>
              <w:jc w:val="left"/>
              <w:rPr>
                <w:sz w:val="14"/>
              </w:rPr>
            </w:pPr>
            <w:r>
              <w:rPr>
                <w:sz w:val="14"/>
              </w:rPr>
              <w:t>A00M0001M_S2</w:t>
            </w:r>
          </w:p>
        </w:tc>
        <w:tc>
          <w:tcPr>
            <w:tcW w:w="540" w:type="dxa"/>
            <w:vMerge w:val="restart"/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8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09</w:t>
            </w:r>
          </w:p>
        </w:tc>
        <w:tc>
          <w:tcPr>
            <w:tcW w:w="400" w:type="dxa"/>
            <w:vMerge w:val="restart"/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b/>
                <w:sz w:val="16"/>
              </w:rPr>
            </w:pPr>
          </w:p>
          <w:p w:rsidR="00B30351" w:rsidRDefault="00A0549C">
            <w:pPr>
              <w:pStyle w:val="TableParagraph"/>
              <w:spacing w:before="128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5.0</w:t>
            </w:r>
          </w:p>
        </w:tc>
        <w:tc>
          <w:tcPr>
            <w:tcW w:w="660" w:type="dxa"/>
            <w:vMerge w:val="restart"/>
          </w:tcPr>
          <w:p w:rsidR="00B30351" w:rsidRDefault="00B30351">
            <w:pPr>
              <w:pStyle w:val="TableParagraph"/>
              <w:spacing w:before="128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B30351" w:rsidRDefault="00B30351">
            <w:pPr>
              <w:pStyle w:val="TableParagraph"/>
              <w:spacing w:before="128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128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 xml:space="preserve">Travaux Pratiques Caractérisation des </w:t>
            </w:r>
            <w:proofErr w:type="spellStart"/>
            <w:r>
              <w:rPr>
                <w:sz w:val="14"/>
              </w:rPr>
              <w:t>semiconducteurs</w:t>
            </w:r>
            <w:proofErr w:type="spellEnd"/>
            <w:r>
              <w:rPr>
                <w:sz w:val="14"/>
              </w:rPr>
              <w:t>/ Travaux Pratiques Dispositifs photovoltaïques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Conception des circuits intégrés analogiques MOS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3.0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Physique des composants SC 2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Travaux Pratiques Conception des circuits intégrés analogiques bipolaires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 w:val="restart"/>
          </w:tcPr>
          <w:p w:rsidR="00B30351" w:rsidRDefault="00A0549C">
            <w:pPr>
              <w:pStyle w:val="TableParagraph"/>
              <w:spacing w:before="112" w:line="240" w:lineRule="auto"/>
              <w:ind w:left="113"/>
              <w:jc w:val="left"/>
              <w:rPr>
                <w:sz w:val="14"/>
              </w:rPr>
            </w:pPr>
            <w:r>
              <w:rPr>
                <w:sz w:val="14"/>
              </w:rPr>
              <w:t>U.E.D</w:t>
            </w:r>
          </w:p>
        </w:tc>
        <w:tc>
          <w:tcPr>
            <w:tcW w:w="1320" w:type="dxa"/>
            <w:vMerge w:val="restart"/>
          </w:tcPr>
          <w:p w:rsidR="00B30351" w:rsidRDefault="00A0549C">
            <w:pPr>
              <w:pStyle w:val="TableParagraph"/>
              <w:spacing w:before="112" w:line="240" w:lineRule="auto"/>
              <w:ind w:left="146"/>
              <w:jc w:val="left"/>
              <w:rPr>
                <w:sz w:val="14"/>
              </w:rPr>
            </w:pPr>
            <w:r>
              <w:rPr>
                <w:sz w:val="14"/>
              </w:rPr>
              <w:t>A00D0001M_S2</w:t>
            </w:r>
          </w:p>
        </w:tc>
        <w:tc>
          <w:tcPr>
            <w:tcW w:w="540" w:type="dxa"/>
            <w:vMerge w:val="restart"/>
          </w:tcPr>
          <w:p w:rsidR="00B30351" w:rsidRDefault="00A0549C">
            <w:pPr>
              <w:pStyle w:val="TableParagraph"/>
              <w:spacing w:before="112" w:line="240" w:lineRule="auto"/>
              <w:ind w:left="59" w:right="54"/>
              <w:rPr>
                <w:sz w:val="14"/>
              </w:rPr>
            </w:pPr>
            <w:r>
              <w:rPr>
                <w:sz w:val="14"/>
              </w:rPr>
              <w:t>02</w:t>
            </w:r>
          </w:p>
        </w:tc>
        <w:tc>
          <w:tcPr>
            <w:tcW w:w="400" w:type="dxa"/>
            <w:vMerge w:val="restart"/>
          </w:tcPr>
          <w:p w:rsidR="00B30351" w:rsidRDefault="00A0549C">
            <w:pPr>
              <w:pStyle w:val="TableParagraph"/>
              <w:spacing w:before="112" w:line="240" w:lineRule="auto"/>
              <w:ind w:left="102"/>
              <w:jc w:val="left"/>
              <w:rPr>
                <w:sz w:val="14"/>
              </w:rPr>
            </w:pPr>
            <w:r>
              <w:rPr>
                <w:sz w:val="14"/>
              </w:rPr>
              <w:t>2.0</w:t>
            </w:r>
          </w:p>
        </w:tc>
        <w:tc>
          <w:tcPr>
            <w:tcW w:w="660" w:type="dxa"/>
            <w:vMerge w:val="restart"/>
          </w:tcPr>
          <w:p w:rsidR="00B30351" w:rsidRDefault="00B30351">
            <w:pPr>
              <w:pStyle w:val="TableParagraph"/>
              <w:spacing w:before="112" w:line="240" w:lineRule="auto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  <w:vMerge w:val="restart"/>
          </w:tcPr>
          <w:p w:rsidR="00B30351" w:rsidRDefault="00B30351">
            <w:pPr>
              <w:pStyle w:val="TableParagraph"/>
              <w:spacing w:before="112" w:line="240" w:lineRule="auto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vMerge w:val="restart"/>
            <w:tcBorders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112" w:line="240" w:lineRule="auto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Capteurs intégrés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132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5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6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40" w:type="dxa"/>
            <w:vMerge/>
            <w:tcBorders>
              <w:top w:val="nil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600" w:type="dxa"/>
            <w:vMerge/>
            <w:tcBorders>
              <w:top w:val="nil"/>
              <w:right w:val="single" w:sz="4" w:space="0" w:color="000000"/>
            </w:tcBorders>
          </w:tcPr>
          <w:p w:rsidR="00B30351" w:rsidRDefault="00B30351">
            <w:pPr>
              <w:rPr>
                <w:sz w:val="2"/>
                <w:szCs w:val="2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Traitement numérique du signal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190"/>
        </w:trPr>
        <w:tc>
          <w:tcPr>
            <w:tcW w:w="600" w:type="dxa"/>
          </w:tcPr>
          <w:p w:rsidR="00B30351" w:rsidRDefault="00A0549C">
            <w:pPr>
              <w:pStyle w:val="TableParagraph"/>
              <w:ind w:left="121"/>
              <w:jc w:val="left"/>
              <w:rPr>
                <w:sz w:val="14"/>
              </w:rPr>
            </w:pPr>
            <w:r>
              <w:rPr>
                <w:sz w:val="14"/>
              </w:rPr>
              <w:t>U.E.T</w:t>
            </w:r>
          </w:p>
        </w:tc>
        <w:tc>
          <w:tcPr>
            <w:tcW w:w="1320" w:type="dxa"/>
          </w:tcPr>
          <w:p w:rsidR="00B30351" w:rsidRDefault="00A0549C">
            <w:pPr>
              <w:pStyle w:val="TableParagraph"/>
              <w:ind w:left="134" w:right="129"/>
              <w:rPr>
                <w:sz w:val="14"/>
              </w:rPr>
            </w:pPr>
            <w:r>
              <w:rPr>
                <w:sz w:val="14"/>
              </w:rPr>
              <w:t>A00T0001M_S2</w:t>
            </w:r>
          </w:p>
        </w:tc>
        <w:tc>
          <w:tcPr>
            <w:tcW w:w="540" w:type="dxa"/>
          </w:tcPr>
          <w:p w:rsidR="00B30351" w:rsidRDefault="00A0549C">
            <w:pPr>
              <w:pStyle w:val="TableParagraph"/>
              <w:ind w:left="59" w:right="54"/>
              <w:rPr>
                <w:sz w:val="14"/>
              </w:rPr>
            </w:pPr>
            <w:r>
              <w:rPr>
                <w:sz w:val="14"/>
              </w:rPr>
              <w:t>01</w:t>
            </w:r>
          </w:p>
        </w:tc>
        <w:tc>
          <w:tcPr>
            <w:tcW w:w="400" w:type="dxa"/>
          </w:tcPr>
          <w:p w:rsidR="00B30351" w:rsidRDefault="00A0549C">
            <w:pPr>
              <w:pStyle w:val="TableParagraph"/>
              <w:ind w:left="31" w:right="27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60" w:type="dxa"/>
          </w:tcPr>
          <w:p w:rsidR="00B30351" w:rsidRDefault="00B30351">
            <w:pPr>
              <w:pStyle w:val="TableParagraph"/>
              <w:ind w:left="154"/>
              <w:jc w:val="left"/>
              <w:rPr>
                <w:sz w:val="14"/>
              </w:rPr>
            </w:pPr>
          </w:p>
        </w:tc>
        <w:tc>
          <w:tcPr>
            <w:tcW w:w="640" w:type="dxa"/>
          </w:tcPr>
          <w:p w:rsidR="00B30351" w:rsidRDefault="00B30351">
            <w:pPr>
              <w:pStyle w:val="TableParagraph"/>
              <w:ind w:left="109" w:right="104"/>
              <w:rPr>
                <w:sz w:val="14"/>
              </w:rPr>
            </w:pPr>
          </w:p>
        </w:tc>
        <w:tc>
          <w:tcPr>
            <w:tcW w:w="600" w:type="dxa"/>
            <w:tcBorders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7"/>
              <w:rPr>
                <w:sz w:val="14"/>
              </w:rPr>
            </w:pPr>
          </w:p>
        </w:tc>
        <w:tc>
          <w:tcPr>
            <w:tcW w:w="839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75"/>
              <w:jc w:val="left"/>
              <w:rPr>
                <w:sz w:val="14"/>
              </w:rPr>
            </w:pPr>
            <w:r>
              <w:rPr>
                <w:sz w:val="14"/>
              </w:rPr>
              <w:t>Respect des normes et des règles d’éthique et d’intégrité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0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A0549C">
            <w:pPr>
              <w:pStyle w:val="TableParagraph"/>
              <w:ind w:left="82" w:right="68"/>
              <w:rPr>
                <w:sz w:val="14"/>
              </w:rPr>
            </w:pPr>
            <w:r>
              <w:rPr>
                <w:sz w:val="14"/>
              </w:rPr>
              <w:t>1.0</w:t>
            </w:r>
          </w:p>
        </w:tc>
        <w:tc>
          <w:tcPr>
            <w:tcW w:w="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right="139"/>
              <w:jc w:val="right"/>
              <w:rPr>
                <w:sz w:val="14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ind w:left="83" w:right="65"/>
              <w:rPr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351" w:rsidRDefault="00B30351">
            <w:pPr>
              <w:pStyle w:val="TableParagraph"/>
              <w:spacing w:before="0" w:line="155" w:lineRule="exact"/>
              <w:ind w:left="19"/>
              <w:rPr>
                <w:sz w:val="14"/>
              </w:rPr>
            </w:pPr>
          </w:p>
        </w:tc>
      </w:tr>
      <w:tr w:rsidR="00B30351">
        <w:trPr>
          <w:trHeight w:val="222"/>
        </w:trPr>
        <w:tc>
          <w:tcPr>
            <w:tcW w:w="2460" w:type="dxa"/>
            <w:gridSpan w:val="3"/>
            <w:tcBorders>
              <w:right w:val="nil"/>
            </w:tcBorders>
          </w:tcPr>
          <w:p w:rsidR="00B30351" w:rsidRDefault="00A0549C">
            <w:pPr>
              <w:pStyle w:val="TableParagraph"/>
              <w:spacing w:before="10" w:line="240" w:lineRule="auto"/>
              <w:ind w:left="511"/>
              <w:jc w:val="left"/>
              <w:rPr>
                <w:sz w:val="16"/>
              </w:rPr>
            </w:pPr>
            <w:r>
              <w:rPr>
                <w:sz w:val="16"/>
              </w:rPr>
              <w:t>Moyenne du Semestre 2 :</w:t>
            </w:r>
          </w:p>
        </w:tc>
        <w:tc>
          <w:tcPr>
            <w:tcW w:w="400" w:type="dxa"/>
            <w:tcBorders>
              <w:left w:val="nil"/>
              <w:right w:val="nil"/>
            </w:tcBorders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60" w:type="dxa"/>
            <w:tcBorders>
              <w:left w:val="nil"/>
              <w:right w:val="nil"/>
            </w:tcBorders>
          </w:tcPr>
          <w:p w:rsidR="00B30351" w:rsidRDefault="00A0549C">
            <w:pPr>
              <w:pStyle w:val="TableParagraph"/>
              <w:spacing w:before="10" w:line="240" w:lineRule="auto"/>
              <w:ind w:left="182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…..</w:t>
            </w:r>
          </w:p>
        </w:tc>
        <w:tc>
          <w:tcPr>
            <w:tcW w:w="640" w:type="dxa"/>
            <w:tcBorders>
              <w:left w:val="nil"/>
              <w:right w:val="nil"/>
            </w:tcBorders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  <w:tcBorders>
              <w:left w:val="nil"/>
              <w:right w:val="nil"/>
            </w:tcBorders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751" w:type="dxa"/>
            <w:tcBorders>
              <w:top w:val="single" w:sz="4" w:space="0" w:color="000000"/>
              <w:left w:val="nil"/>
              <w:right w:val="nil"/>
            </w:tcBorders>
          </w:tcPr>
          <w:p w:rsidR="00B30351" w:rsidRDefault="00A0549C">
            <w:pPr>
              <w:pStyle w:val="TableParagraph"/>
              <w:spacing w:before="10" w:line="240" w:lineRule="auto"/>
              <w:ind w:right="62"/>
              <w:jc w:val="right"/>
              <w:rPr>
                <w:sz w:val="16"/>
              </w:rPr>
            </w:pPr>
            <w:r>
              <w:rPr>
                <w:sz w:val="16"/>
              </w:rPr>
              <w:t>Crédits du</w:t>
            </w:r>
          </w:p>
        </w:tc>
        <w:tc>
          <w:tcPr>
            <w:tcW w:w="1753" w:type="dxa"/>
            <w:tcBorders>
              <w:top w:val="single" w:sz="4" w:space="0" w:color="000000"/>
              <w:left w:val="nil"/>
              <w:right w:val="nil"/>
            </w:tcBorders>
          </w:tcPr>
          <w:p w:rsidR="00B30351" w:rsidRDefault="00A0549C">
            <w:pPr>
              <w:pStyle w:val="TableParagraph"/>
              <w:spacing w:before="10" w:line="240" w:lineRule="auto"/>
              <w:ind w:left="69"/>
              <w:jc w:val="left"/>
              <w:rPr>
                <w:sz w:val="16"/>
              </w:rPr>
            </w:pPr>
            <w:r>
              <w:rPr>
                <w:sz w:val="16"/>
              </w:rPr>
              <w:t>Semestre 2 :</w:t>
            </w:r>
          </w:p>
        </w:tc>
        <w:tc>
          <w:tcPr>
            <w:tcW w:w="2325" w:type="dxa"/>
            <w:tcBorders>
              <w:top w:val="single" w:sz="4" w:space="0" w:color="000000"/>
              <w:left w:val="nil"/>
              <w:right w:val="nil"/>
            </w:tcBorders>
          </w:tcPr>
          <w:p w:rsidR="00B30351" w:rsidRDefault="00A0549C">
            <w:pPr>
              <w:pStyle w:val="TableParagraph"/>
              <w:spacing w:before="10" w:line="240" w:lineRule="auto"/>
              <w:ind w:left="738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….</w:t>
            </w:r>
          </w:p>
        </w:tc>
        <w:tc>
          <w:tcPr>
            <w:tcW w:w="2366" w:type="dxa"/>
            <w:gridSpan w:val="3"/>
            <w:tcBorders>
              <w:top w:val="single" w:sz="4" w:space="0" w:color="000000"/>
              <w:left w:val="nil"/>
              <w:right w:val="nil"/>
            </w:tcBorders>
          </w:tcPr>
          <w:p w:rsidR="00B30351" w:rsidRDefault="00A0549C">
            <w:pPr>
              <w:pStyle w:val="TableParagraph"/>
              <w:spacing w:before="10" w:line="240" w:lineRule="auto"/>
              <w:ind w:left="1416"/>
              <w:jc w:val="left"/>
              <w:rPr>
                <w:sz w:val="16"/>
              </w:rPr>
            </w:pPr>
            <w:r>
              <w:rPr>
                <w:sz w:val="16"/>
              </w:rPr>
              <w:t>Session:</w:t>
            </w:r>
          </w:p>
        </w:tc>
        <w:tc>
          <w:tcPr>
            <w:tcW w:w="659" w:type="dxa"/>
            <w:tcBorders>
              <w:top w:val="single" w:sz="4" w:space="0" w:color="000000"/>
              <w:left w:val="nil"/>
              <w:right w:val="nil"/>
            </w:tcBorders>
          </w:tcPr>
          <w:p w:rsidR="00B30351" w:rsidRDefault="00A0549C">
            <w:pPr>
              <w:pStyle w:val="TableParagraph"/>
              <w:spacing w:before="10" w:line="240" w:lineRule="auto"/>
              <w:ind w:left="27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N</w:t>
            </w:r>
          </w:p>
        </w:tc>
        <w:tc>
          <w:tcPr>
            <w:tcW w:w="399" w:type="dxa"/>
            <w:tcBorders>
              <w:top w:val="single" w:sz="4" w:space="0" w:color="000000"/>
              <w:left w:val="nil"/>
              <w:right w:val="nil"/>
            </w:tcBorders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799" w:type="dxa"/>
            <w:tcBorders>
              <w:top w:val="single" w:sz="4" w:space="0" w:color="000000"/>
              <w:left w:val="nil"/>
            </w:tcBorders>
          </w:tcPr>
          <w:p w:rsidR="00B30351" w:rsidRDefault="00B30351">
            <w:pPr>
              <w:pStyle w:val="TableParagraph"/>
              <w:spacing w:before="0" w:line="240" w:lineRule="auto"/>
              <w:jc w:val="left"/>
              <w:rPr>
                <w:rFonts w:ascii="Times New Roman"/>
                <w:sz w:val="14"/>
              </w:rPr>
            </w:pPr>
          </w:p>
        </w:tc>
      </w:tr>
    </w:tbl>
    <w:p w:rsidR="00B30351" w:rsidRDefault="00B30351">
      <w:pPr>
        <w:rPr>
          <w:rFonts w:ascii="Times New Roman"/>
          <w:sz w:val="14"/>
        </w:rPr>
        <w:sectPr w:rsidR="00B30351">
          <w:type w:val="continuous"/>
          <w:pgSz w:w="16840" w:h="11900" w:orient="landscape"/>
          <w:pgMar w:top="20" w:right="260" w:bottom="280" w:left="300" w:header="720" w:footer="720" w:gutter="0"/>
          <w:cols w:space="720"/>
        </w:sectPr>
      </w:pPr>
    </w:p>
    <w:p w:rsidR="00B30351" w:rsidRDefault="00A0549C">
      <w:pPr>
        <w:spacing w:before="41" w:line="206" w:lineRule="exact"/>
        <w:ind w:left="140"/>
        <w:rPr>
          <w:sz w:val="18"/>
        </w:rPr>
      </w:pPr>
      <w:r>
        <w:rPr>
          <w:sz w:val="18"/>
        </w:rPr>
        <w:lastRenderedPageBreak/>
        <w:t>Moyenne</w:t>
      </w:r>
    </w:p>
    <w:p w:rsidR="00B30351" w:rsidRDefault="00A0549C" w:rsidP="00A0549C">
      <w:pPr>
        <w:spacing w:before="53"/>
        <w:ind w:left="140"/>
        <w:rPr>
          <w:b/>
          <w:sz w:val="16"/>
        </w:rPr>
      </w:pPr>
      <w:r>
        <w:br w:type="column"/>
      </w:r>
      <w:r>
        <w:rPr>
          <w:b/>
          <w:sz w:val="16"/>
        </w:rPr>
        <w:lastRenderedPageBreak/>
        <w:t>……</w:t>
      </w:r>
    </w:p>
    <w:p w:rsidR="00B30351" w:rsidRDefault="00A0549C">
      <w:pPr>
        <w:spacing w:before="41" w:line="206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Décision: </w:t>
      </w:r>
      <w:r>
        <w:rPr>
          <w:b/>
          <w:position w:val="1"/>
          <w:sz w:val="16"/>
        </w:rPr>
        <w:t>Admis(e) (session normale)</w:t>
      </w:r>
    </w:p>
    <w:p w:rsidR="00B30351" w:rsidRDefault="00A0549C">
      <w:pPr>
        <w:spacing w:before="26"/>
        <w:ind w:left="140"/>
        <w:rPr>
          <w:b/>
          <w:sz w:val="14"/>
        </w:rPr>
      </w:pPr>
      <w:r>
        <w:br w:type="column"/>
      </w:r>
      <w:r>
        <w:rPr>
          <w:b/>
          <w:sz w:val="14"/>
        </w:rPr>
        <w:lastRenderedPageBreak/>
        <w:t>N: Session Normale R: Session Rattrapage</w:t>
      </w:r>
    </w:p>
    <w:p w:rsidR="00B30351" w:rsidRDefault="00B30351">
      <w:pPr>
        <w:rPr>
          <w:sz w:val="14"/>
        </w:rPr>
        <w:sectPr w:rsidR="00B30351">
          <w:type w:val="continuous"/>
          <w:pgSz w:w="16840" w:h="11900" w:orient="landscape"/>
          <w:pgMar w:top="20" w:right="260" w:bottom="280" w:left="300" w:header="720" w:footer="720" w:gutter="0"/>
          <w:cols w:num="4" w:space="720" w:equalWidth="0">
            <w:col w:w="921" w:space="759"/>
            <w:col w:w="581" w:space="959"/>
            <w:col w:w="3199" w:space="6608"/>
            <w:col w:w="3253"/>
          </w:cols>
        </w:sectPr>
      </w:pPr>
    </w:p>
    <w:p w:rsidR="00B30351" w:rsidRDefault="00A0549C" w:rsidP="00A0549C">
      <w:pPr>
        <w:tabs>
          <w:tab w:val="left" w:pos="3599"/>
        </w:tabs>
        <w:spacing w:line="202" w:lineRule="exact"/>
        <w:ind w:left="140"/>
        <w:rPr>
          <w:b/>
          <w:sz w:val="16"/>
        </w:rPr>
      </w:pPr>
      <w:r>
        <w:rPr>
          <w:sz w:val="18"/>
        </w:rPr>
        <w:lastRenderedPageBreak/>
        <w:t>Total des crédits cumulés pour l'année:</w:t>
      </w:r>
      <w:r>
        <w:rPr>
          <w:sz w:val="18"/>
        </w:rPr>
        <w:tab/>
      </w:r>
      <w:r>
        <w:rPr>
          <w:b/>
          <w:position w:val="1"/>
          <w:sz w:val="16"/>
        </w:rPr>
        <w:t>….</w:t>
      </w:r>
    </w:p>
    <w:p w:rsidR="00B30351" w:rsidRDefault="00A0549C" w:rsidP="00A0549C">
      <w:pPr>
        <w:spacing w:line="202" w:lineRule="exact"/>
        <w:ind w:left="140"/>
        <w:rPr>
          <w:b/>
          <w:sz w:val="16"/>
        </w:rPr>
      </w:pPr>
      <w:r>
        <w:br w:type="column"/>
      </w:r>
      <w:r>
        <w:rPr>
          <w:sz w:val="18"/>
        </w:rPr>
        <w:lastRenderedPageBreak/>
        <w:t xml:space="preserve">Total des crédits cumulés dans le cursus: </w:t>
      </w:r>
      <w:r>
        <w:rPr>
          <w:b/>
          <w:position w:val="1"/>
          <w:sz w:val="16"/>
        </w:rPr>
        <w:t>…</w:t>
      </w:r>
    </w:p>
    <w:p w:rsidR="00B30351" w:rsidRDefault="00A0549C">
      <w:pPr>
        <w:rPr>
          <w:b/>
          <w:sz w:val="26"/>
        </w:rPr>
      </w:pPr>
      <w:r>
        <w:br w:type="column"/>
      </w:r>
    </w:p>
    <w:p w:rsidR="00B30351" w:rsidRDefault="00A0549C">
      <w:pPr>
        <w:pStyle w:val="Corpsdetexte"/>
        <w:ind w:left="140"/>
      </w:pPr>
      <w:r>
        <w:t>Le chef de département</w:t>
      </w:r>
    </w:p>
    <w:p w:rsidR="00B30351" w:rsidRDefault="00A0549C">
      <w:pPr>
        <w:rPr>
          <w:b/>
          <w:sz w:val="20"/>
        </w:rPr>
      </w:pPr>
      <w:r>
        <w:br w:type="column"/>
      </w:r>
    </w:p>
    <w:p w:rsidR="00B30351" w:rsidRDefault="00B30351">
      <w:pPr>
        <w:rPr>
          <w:b/>
          <w:sz w:val="20"/>
        </w:rPr>
      </w:pPr>
    </w:p>
    <w:p w:rsidR="00B30351" w:rsidRDefault="00B30351">
      <w:pPr>
        <w:rPr>
          <w:b/>
          <w:sz w:val="19"/>
        </w:rPr>
      </w:pPr>
    </w:p>
    <w:p w:rsidR="00B30351" w:rsidRDefault="00A0549C" w:rsidP="00A0549C">
      <w:pPr>
        <w:pStyle w:val="Corpsdetexte"/>
        <w:ind w:left="119"/>
      </w:pPr>
      <w:r>
        <w:t>Le: ……………</w:t>
      </w:r>
    </w:p>
    <w:sectPr w:rsidR="00B30351" w:rsidSect="00B30351">
      <w:type w:val="continuous"/>
      <w:pgSz w:w="16840" w:h="11900" w:orient="landscape"/>
      <w:pgMar w:top="20" w:right="260" w:bottom="280" w:left="300" w:header="720" w:footer="720" w:gutter="0"/>
      <w:cols w:num="4" w:space="720" w:equalWidth="0">
        <w:col w:w="3818" w:space="1002"/>
        <w:col w:w="3798" w:space="2481"/>
        <w:col w:w="2161" w:space="40"/>
        <w:col w:w="298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shapeLayoutLikeWW8/>
  </w:compat>
  <w:rsids>
    <w:rsidRoot w:val="00B30351"/>
    <w:rsid w:val="00A0549C"/>
    <w:rsid w:val="00B30351"/>
    <w:rsid w:val="00E81A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30351"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035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B30351"/>
    <w:rPr>
      <w:b/>
      <w:bCs/>
      <w:sz w:val="18"/>
      <w:szCs w:val="18"/>
    </w:rPr>
  </w:style>
  <w:style w:type="paragraph" w:styleId="Titre">
    <w:name w:val="Title"/>
    <w:basedOn w:val="Normal"/>
    <w:uiPriority w:val="1"/>
    <w:qFormat/>
    <w:rsid w:val="00B30351"/>
    <w:pPr>
      <w:spacing w:before="161"/>
      <w:ind w:left="100"/>
    </w:pPr>
    <w:rPr>
      <w:rFonts w:ascii="Verdana" w:eastAsia="Verdana" w:hAnsi="Verdana" w:cs="Verdana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B30351"/>
  </w:style>
  <w:style w:type="paragraph" w:customStyle="1" w:styleId="TableParagraph">
    <w:name w:val="Table Paragraph"/>
    <w:basedOn w:val="Normal"/>
    <w:uiPriority w:val="1"/>
    <w:qFormat/>
    <w:rsid w:val="00B30351"/>
    <w:pPr>
      <w:spacing w:before="12" w:line="158" w:lineRule="exact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454</Words>
  <Characters>2502</Characters>
  <Application>Microsoft Office Word</Application>
  <DocSecurity>0</DocSecurity>
  <Lines>20</Lines>
  <Paragraphs>5</Paragraphs>
  <ScaleCrop>false</ScaleCrop>
  <Company/>
  <LinksUpToDate>false</LinksUpToDate>
  <CharactersWithSpaces>2951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abdelhakim</dc:creator>
  <cp:lastModifiedBy>abdelhakim</cp:lastModifiedBy>
  <cp:revision>2</cp:revision>
  <dcterms:created xsi:type="dcterms:W3CDTF">2024-06-13T10:09:00Z</dcterms:created>
  <dcterms:modified xsi:type="dcterms:W3CDTF">2024-06-13T10:09:00Z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2024-06-13T00:00:00Z</vt:filetime>
  </property>
  <property fmtid="{D5CDD505-2E9C-101B-9397-08002B2CF9AE}" pid="3" name="Creator">
    <vt:lpwstr>JasperReports Library version 6.4.0</vt:lpwstr>
  </property>
  <property fmtid="{D5CDD505-2E9C-101B-9397-08002B2CF9AE}" pid="4" name="LastSaved">
    <vt:filetime>2024-06-13T00:00:00Z</vt:filetime>
  </property>
</Properties>
</file>