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F" w:rsidRPr="002F471F" w:rsidRDefault="002F471F" w:rsidP="002F471F">
      <w:pPr>
        <w:rPr>
          <w:rFonts w:ascii="Arial" w:eastAsia="Arial" w:hAnsi="Arial" w:cs="Arial"/>
          <w:b/>
          <w:sz w:val="20"/>
          <w:szCs w:val="20"/>
        </w:rPr>
      </w:pPr>
      <w:r w:rsidRPr="002F471F">
        <w:rPr>
          <w:rFonts w:ascii="Arial" w:eastAsia="Arial" w:hAnsi="Arial" w:cs="Arial"/>
          <w:b/>
          <w:sz w:val="20"/>
          <w:szCs w:val="20"/>
        </w:rPr>
        <w:t>3- Semestre 3 :</w:t>
      </w:r>
    </w:p>
    <w:tbl>
      <w:tblPr>
        <w:tblW w:w="135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3"/>
        <w:gridCol w:w="1164"/>
        <w:gridCol w:w="1134"/>
        <w:gridCol w:w="992"/>
        <w:gridCol w:w="992"/>
        <w:gridCol w:w="1205"/>
        <w:gridCol w:w="963"/>
        <w:gridCol w:w="1177"/>
        <w:gridCol w:w="1256"/>
        <w:gridCol w:w="1270"/>
      </w:tblGrid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Unité d’Enseignement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VHS</w:t>
            </w:r>
          </w:p>
        </w:tc>
        <w:tc>
          <w:tcPr>
            <w:tcW w:w="4323" w:type="dxa"/>
            <w:gridSpan w:val="4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V.H hebdomadaire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Crédits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Mode d'évaluation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 xml:space="preserve">15 </w:t>
            </w:r>
            <w:proofErr w:type="spellStart"/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Cours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TD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Autres</w:t>
            </w:r>
          </w:p>
        </w:tc>
        <w:tc>
          <w:tcPr>
            <w:tcW w:w="963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Continu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Examen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 fondamentales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202h30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06 h00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03 h 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04 h 30</w:t>
            </w:r>
          </w:p>
        </w:tc>
        <w:tc>
          <w:tcPr>
            <w:tcW w:w="1205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247 h 30</w:t>
            </w:r>
          </w:p>
        </w:tc>
        <w:tc>
          <w:tcPr>
            <w:tcW w:w="963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UEF1.3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117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471F" w:rsidRPr="002F471F" w:rsidTr="002F471F">
        <w:trPr>
          <w:cantSplit/>
          <w:trHeight w:val="456"/>
          <w:tblHeader/>
        </w:trPr>
        <w:tc>
          <w:tcPr>
            <w:tcW w:w="3403" w:type="dxa"/>
            <w:tcMar>
              <w:top w:w="0" w:type="dxa"/>
              <w:bottom w:w="0" w:type="dxa"/>
            </w:tcMar>
          </w:tcPr>
          <w:p w:rsidR="002F471F" w:rsidRPr="002F471F" w:rsidRDefault="002F471F" w:rsidP="004F72B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Biotechnologie appliquée en agroalimentaire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67 h30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03 h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bCs/>
                <w:sz w:val="18"/>
                <w:szCs w:val="18"/>
              </w:rPr>
              <w:t>82h30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Mar>
              <w:top w:w="0" w:type="dxa"/>
              <w:bottom w:w="0" w:type="dxa"/>
            </w:tcMar>
          </w:tcPr>
          <w:p w:rsidR="002F471F" w:rsidRPr="002F471F" w:rsidRDefault="002F471F" w:rsidP="004F72B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Techniques de conservation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55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UEF2.3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Approche processus et management des risques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55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764"/>
          <w:tblHeader/>
        </w:trPr>
        <w:tc>
          <w:tcPr>
            <w:tcW w:w="3403" w:type="dxa"/>
            <w:tcMar>
              <w:top w:w="0" w:type="dxa"/>
              <w:bottom w:w="0" w:type="dxa"/>
            </w:tcMar>
          </w:tcPr>
          <w:p w:rsidR="002F471F" w:rsidRPr="002F471F" w:rsidRDefault="002F471F" w:rsidP="004F72B7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Plans d’expériences et de mélanges / Application à la formulation alimentaire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55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 méthodologie</w:t>
            </w:r>
          </w:p>
        </w:tc>
        <w:tc>
          <w:tcPr>
            <w:tcW w:w="116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105 h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03h00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01h30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02h30</w:t>
            </w:r>
          </w:p>
        </w:tc>
        <w:tc>
          <w:tcPr>
            <w:tcW w:w="120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120 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387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UEM1.3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117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09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471F" w:rsidRPr="002F471F" w:rsidTr="002F471F">
        <w:trPr>
          <w:cantSplit/>
          <w:trHeight w:val="588"/>
          <w:tblHeader/>
        </w:trPr>
        <w:tc>
          <w:tcPr>
            <w:tcW w:w="3403" w:type="dxa"/>
            <w:tcMar>
              <w:top w:w="0" w:type="dxa"/>
              <w:bottom w:w="0" w:type="dxa"/>
            </w:tcMar>
          </w:tcPr>
          <w:p w:rsidR="002F471F" w:rsidRPr="002F471F" w:rsidRDefault="002F471F" w:rsidP="004F72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Recherche documentaire et conception de mémoire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45 h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55 h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Mar>
              <w:top w:w="0" w:type="dxa"/>
              <w:bottom w:w="0" w:type="dxa"/>
            </w:tcMar>
          </w:tcPr>
          <w:p w:rsidR="002F471F" w:rsidRPr="002F471F" w:rsidRDefault="002F471F" w:rsidP="004F72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 xml:space="preserve">Projet tuteuré 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 xml:space="preserve">60 h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02 h30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65 h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177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 découverte</w:t>
            </w:r>
          </w:p>
        </w:tc>
        <w:tc>
          <w:tcPr>
            <w:tcW w:w="116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45 h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1h30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01h30</w:t>
            </w:r>
          </w:p>
        </w:tc>
        <w:tc>
          <w:tcPr>
            <w:tcW w:w="120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05 h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117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125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UED1.3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Traitement des effluents des IAA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45h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05 h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177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40%</w:t>
            </w:r>
          </w:p>
        </w:tc>
        <w:tc>
          <w:tcPr>
            <w:tcW w:w="1270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Calibri" w:hAnsiTheme="majorBidi" w:cstheme="majorBidi"/>
                <w:sz w:val="18"/>
                <w:szCs w:val="18"/>
              </w:rPr>
              <w:t>60%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 transversales</w:t>
            </w:r>
          </w:p>
        </w:tc>
        <w:tc>
          <w:tcPr>
            <w:tcW w:w="116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22h30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1h30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0 h</w:t>
            </w: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0 h</w:t>
            </w:r>
          </w:p>
        </w:tc>
        <w:tc>
          <w:tcPr>
            <w:tcW w:w="1205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b/>
                <w:sz w:val="18"/>
                <w:szCs w:val="18"/>
              </w:rPr>
              <w:t>02 h 30</w:t>
            </w:r>
          </w:p>
        </w:tc>
        <w:tc>
          <w:tcPr>
            <w:tcW w:w="963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77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256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69"/>
          <w:tblHeader/>
        </w:trPr>
        <w:tc>
          <w:tcPr>
            <w:tcW w:w="340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b/>
                <w:sz w:val="18"/>
                <w:szCs w:val="18"/>
              </w:rPr>
              <w:t>UET1.3</w:t>
            </w:r>
          </w:p>
        </w:tc>
        <w:tc>
          <w:tcPr>
            <w:tcW w:w="116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1177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F471F">
              <w:rPr>
                <w:rFonts w:ascii="Arial" w:eastAsia="Arial" w:hAnsi="Arial" w:cs="Arial"/>
                <w:sz w:val="18"/>
                <w:szCs w:val="18"/>
              </w:rPr>
              <w:t xml:space="preserve">Entreprenariat 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22h30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1h30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205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hAnsiTheme="majorBidi" w:cstheme="majorBidi"/>
                <w:sz w:val="18"/>
                <w:szCs w:val="18"/>
              </w:rPr>
              <w:t>02 h 30</w:t>
            </w:r>
          </w:p>
        </w:tc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1177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1256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sz w:val="18"/>
                <w:szCs w:val="18"/>
              </w:rPr>
              <w:t>100 %</w:t>
            </w:r>
          </w:p>
        </w:tc>
      </w:tr>
      <w:tr w:rsidR="002F471F" w:rsidRPr="002F471F" w:rsidTr="004F72B7">
        <w:trPr>
          <w:cantSplit/>
          <w:trHeight w:val="280"/>
          <w:tblHeader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Total Semestre 3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375 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 xml:space="preserve">12 h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04 h30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08h30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375 h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  <w:r w:rsidRPr="002F471F">
              <w:rPr>
                <w:rFonts w:asciiTheme="majorBidi" w:eastAsia="Arial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:rsidR="002F471F" w:rsidRPr="002F471F" w:rsidRDefault="002F471F" w:rsidP="004F72B7">
            <w:pPr>
              <w:jc w:val="center"/>
              <w:rPr>
                <w:rFonts w:asciiTheme="majorBidi" w:eastAsia="Arial" w:hAnsiTheme="majorBidi" w:cstheme="majorBidi"/>
                <w:b/>
                <w:sz w:val="18"/>
                <w:szCs w:val="18"/>
              </w:rPr>
            </w:pPr>
          </w:p>
        </w:tc>
      </w:tr>
    </w:tbl>
    <w:p w:rsidR="002F471F" w:rsidRDefault="002F471F" w:rsidP="002F471F">
      <w:pPr>
        <w:rPr>
          <w:rFonts w:ascii="Arial" w:eastAsia="Arial" w:hAnsi="Arial" w:cs="Arial"/>
          <w:b/>
          <w:sz w:val="28"/>
          <w:szCs w:val="28"/>
        </w:rPr>
      </w:pPr>
    </w:p>
    <w:p w:rsidR="002F471F" w:rsidRDefault="002F471F" w:rsidP="002F471F">
      <w:pPr>
        <w:rPr>
          <w:rFonts w:ascii="Arial" w:eastAsia="Arial" w:hAnsi="Arial" w:cs="Arial"/>
          <w:b/>
          <w:sz w:val="28"/>
          <w:szCs w:val="28"/>
        </w:rPr>
      </w:pPr>
      <w:r w:rsidRPr="00EB73AF">
        <w:rPr>
          <w:rFonts w:ascii="Arial" w:eastAsia="Arial" w:hAnsi="Arial" w:cs="Arial"/>
          <w:b/>
          <w:sz w:val="28"/>
          <w:szCs w:val="28"/>
        </w:rPr>
        <w:lastRenderedPageBreak/>
        <w:t>4- Semestre 4 :</w:t>
      </w:r>
    </w:p>
    <w:p w:rsidR="002F471F" w:rsidRPr="00EB73AF" w:rsidRDefault="002F471F" w:rsidP="002F471F">
      <w:pPr>
        <w:rPr>
          <w:rFonts w:ascii="Arial" w:eastAsia="Arial" w:hAnsi="Arial" w:cs="Arial"/>
          <w:b/>
        </w:rPr>
      </w:pPr>
      <w:r w:rsidRPr="00EB73AF">
        <w:rPr>
          <w:rFonts w:ascii="Arial" w:eastAsia="Arial" w:hAnsi="Arial" w:cs="Arial"/>
          <w:b/>
        </w:rPr>
        <w:t>Domaine </w:t>
      </w:r>
      <w:r w:rsidRPr="00EB73AF">
        <w:rPr>
          <w:rFonts w:ascii="Arial" w:eastAsia="Arial" w:hAnsi="Arial" w:cs="Arial"/>
          <w:b/>
        </w:rPr>
        <w:tab/>
        <w:t xml:space="preserve">: Sciences de la nature et de la vie </w:t>
      </w:r>
    </w:p>
    <w:p w:rsidR="002F471F" w:rsidRPr="00EB73AF" w:rsidRDefault="002F471F" w:rsidP="002F471F">
      <w:pPr>
        <w:rPr>
          <w:rFonts w:ascii="Arial" w:eastAsia="Arial" w:hAnsi="Arial" w:cs="Arial"/>
        </w:rPr>
      </w:pPr>
      <w:r w:rsidRPr="00EB73AF">
        <w:rPr>
          <w:rFonts w:ascii="Arial" w:eastAsia="Arial" w:hAnsi="Arial" w:cs="Arial"/>
          <w:b/>
        </w:rPr>
        <w:t>Filière</w:t>
      </w:r>
      <w:r w:rsidRPr="00EB73AF">
        <w:rPr>
          <w:rFonts w:ascii="Arial" w:eastAsia="Arial" w:hAnsi="Arial" w:cs="Arial"/>
          <w:b/>
        </w:rPr>
        <w:tab/>
      </w:r>
      <w:r w:rsidRPr="00EB73AF">
        <w:rPr>
          <w:rFonts w:ascii="Arial" w:eastAsia="Arial" w:hAnsi="Arial" w:cs="Arial"/>
          <w:b/>
        </w:rPr>
        <w:tab/>
        <w:t xml:space="preserve">: Sciences Alimentaires </w:t>
      </w:r>
      <w:r w:rsidRPr="00EB73AF">
        <w:rPr>
          <w:rFonts w:ascii="Arial" w:eastAsia="Arial" w:hAnsi="Arial" w:cs="Arial"/>
        </w:rPr>
        <w:tab/>
      </w:r>
      <w:r w:rsidRPr="00EB73AF">
        <w:rPr>
          <w:rFonts w:ascii="Arial" w:eastAsia="Arial" w:hAnsi="Arial" w:cs="Arial"/>
        </w:rPr>
        <w:tab/>
      </w:r>
    </w:p>
    <w:p w:rsidR="002F471F" w:rsidRPr="00EB73AF" w:rsidRDefault="002F471F" w:rsidP="002F471F">
      <w:pPr>
        <w:rPr>
          <w:rFonts w:ascii="Arial" w:eastAsia="Arial" w:hAnsi="Arial" w:cs="Arial"/>
        </w:rPr>
      </w:pPr>
      <w:r w:rsidRPr="00EB73AF">
        <w:rPr>
          <w:rFonts w:ascii="Arial" w:eastAsia="Arial" w:hAnsi="Arial" w:cs="Arial"/>
          <w:b/>
        </w:rPr>
        <w:t>Spécialité</w:t>
      </w:r>
      <w:r w:rsidRPr="00EB73AF">
        <w:rPr>
          <w:rFonts w:ascii="Arial" w:eastAsia="Arial" w:hAnsi="Arial" w:cs="Arial"/>
          <w:b/>
        </w:rPr>
        <w:tab/>
        <w:t xml:space="preserve">: Technologie Alimentaire </w:t>
      </w:r>
      <w:r w:rsidRPr="00EB73AF">
        <w:rPr>
          <w:rFonts w:ascii="Arial" w:eastAsia="Arial" w:hAnsi="Arial" w:cs="Arial"/>
        </w:rPr>
        <w:tab/>
      </w:r>
    </w:p>
    <w:p w:rsidR="002F471F" w:rsidRPr="00E121B7" w:rsidRDefault="002F471F" w:rsidP="002F471F">
      <w:pPr>
        <w:rPr>
          <w:rFonts w:ascii="Arial" w:eastAsia="Arial" w:hAnsi="Arial" w:cs="Arial"/>
        </w:rPr>
      </w:pPr>
      <w:r w:rsidRPr="00EB73AF">
        <w:rPr>
          <w:rFonts w:ascii="Arial" w:eastAsia="Arial" w:hAnsi="Arial" w:cs="Arial"/>
        </w:rPr>
        <w:t>Stage en entreprise sanctionné par un mémoire et une soutenance.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44"/>
        <w:gridCol w:w="2444"/>
        <w:gridCol w:w="2444"/>
        <w:gridCol w:w="2444"/>
      </w:tblGrid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VHS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EB73AF">
              <w:rPr>
                <w:rFonts w:ascii="Arial" w:eastAsia="Arial" w:hAnsi="Arial" w:cs="Arial"/>
                <w:b/>
              </w:rPr>
              <w:t>Coeff</w:t>
            </w:r>
            <w:proofErr w:type="spellEnd"/>
            <w:r w:rsidRPr="00EB73A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Crédits</w:t>
            </w:r>
          </w:p>
        </w:tc>
      </w:tr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44" w:type="dxa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6</w:t>
            </w:r>
          </w:p>
        </w:tc>
        <w:tc>
          <w:tcPr>
            <w:tcW w:w="2444" w:type="dxa"/>
            <w:vAlign w:val="center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12</w:t>
            </w:r>
          </w:p>
        </w:tc>
      </w:tr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</w:tcPr>
          <w:p w:rsidR="002F471F" w:rsidRPr="00EB73AF" w:rsidRDefault="002F471F" w:rsidP="004F72B7">
            <w:pPr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Stage en entreprise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3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4</w:t>
            </w:r>
          </w:p>
        </w:tc>
      </w:tr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</w:tcPr>
          <w:p w:rsidR="002F471F" w:rsidRPr="00EB73AF" w:rsidRDefault="002F471F" w:rsidP="004F72B7">
            <w:pPr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Séminaires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6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12</w:t>
            </w:r>
          </w:p>
        </w:tc>
      </w:tr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</w:tcPr>
          <w:p w:rsidR="002F471F" w:rsidRPr="00EB73AF" w:rsidRDefault="002F471F" w:rsidP="004F72B7">
            <w:pPr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Autre (préciser)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10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2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2</w:t>
            </w:r>
          </w:p>
        </w:tc>
      </w:tr>
      <w:tr w:rsidR="002F471F" w:rsidRPr="00EB73AF" w:rsidTr="004F72B7">
        <w:trPr>
          <w:cantSplit/>
          <w:tblHeader/>
        </w:trPr>
        <w:tc>
          <w:tcPr>
            <w:tcW w:w="2444" w:type="dxa"/>
            <w:shd w:val="clear" w:color="auto" w:fill="D9D9D9" w:themeFill="background1" w:themeFillShade="D9"/>
          </w:tcPr>
          <w:p w:rsidR="002F471F" w:rsidRPr="00EB73AF" w:rsidRDefault="002F471F" w:rsidP="004F72B7">
            <w:pPr>
              <w:rPr>
                <w:rFonts w:ascii="Arial" w:eastAsia="Arial" w:hAnsi="Arial" w:cs="Arial"/>
                <w:b/>
              </w:rPr>
            </w:pPr>
            <w:r w:rsidRPr="00EB73AF">
              <w:rPr>
                <w:rFonts w:ascii="Arial" w:eastAsia="Arial" w:hAnsi="Arial" w:cs="Arial"/>
                <w:b/>
              </w:rPr>
              <w:t>Total Semestre 4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275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17</w:t>
            </w:r>
          </w:p>
        </w:tc>
        <w:tc>
          <w:tcPr>
            <w:tcW w:w="2444" w:type="dxa"/>
          </w:tcPr>
          <w:p w:rsidR="002F471F" w:rsidRPr="00EB73AF" w:rsidRDefault="002F471F" w:rsidP="004F72B7">
            <w:pPr>
              <w:jc w:val="center"/>
              <w:rPr>
                <w:rFonts w:ascii="Arial" w:eastAsia="Arial" w:hAnsi="Arial" w:cs="Arial"/>
              </w:rPr>
            </w:pPr>
            <w:r w:rsidRPr="00EB73AF">
              <w:rPr>
                <w:rFonts w:ascii="Arial" w:eastAsia="Arial" w:hAnsi="Arial" w:cs="Arial"/>
              </w:rPr>
              <w:t>30</w:t>
            </w:r>
          </w:p>
        </w:tc>
      </w:tr>
    </w:tbl>
    <w:p w:rsidR="007959B6" w:rsidRDefault="007959B6"/>
    <w:sectPr w:rsidR="007959B6" w:rsidSect="002F471F">
      <w:pgSz w:w="16838" w:h="11906" w:orient="landscape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71F"/>
    <w:rsid w:val="002F471F"/>
    <w:rsid w:val="007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1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2024-01-18T09:58:00Z</dcterms:created>
  <dcterms:modified xsi:type="dcterms:W3CDTF">2024-01-18T10:01:00Z</dcterms:modified>
</cp:coreProperties>
</file>