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D5" w:rsidRPr="00DF27E2" w:rsidRDefault="007308D5" w:rsidP="007308D5">
      <w:pPr>
        <w:widowControl w:val="0"/>
        <w:tabs>
          <w:tab w:val="left" w:pos="10995"/>
        </w:tabs>
        <w:autoSpaceDE w:val="0"/>
        <w:autoSpaceDN w:val="0"/>
        <w:spacing w:before="46"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REPUBLIQUEALGERIENNE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MINISTERE DE L'ENSEIGNEMENTSUPERIEURE</w:t>
      </w:r>
    </w:p>
    <w:p w:rsidR="007308D5" w:rsidRPr="00DF27E2" w:rsidRDefault="007308D5" w:rsidP="007308D5">
      <w:pPr>
        <w:widowControl w:val="0"/>
        <w:tabs>
          <w:tab w:val="left" w:pos="11164"/>
        </w:tabs>
        <w:autoSpaceDE w:val="0"/>
        <w:autoSpaceDN w:val="0"/>
        <w:spacing w:after="0" w:line="171" w:lineRule="exact"/>
        <w:ind w:left="139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222885</wp:posOffset>
            </wp:positionV>
            <wp:extent cx="668020" cy="591820"/>
            <wp:effectExtent l="0" t="0" r="0" b="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91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0712">
        <w:rPr>
          <w:rFonts w:ascii="Calibri" w:eastAsia="Calibri" w:hAnsi="Calibri" w:cs="Calibri"/>
          <w:b/>
          <w:bCs/>
          <w:noProof/>
          <w:sz w:val="15"/>
          <w:szCs w:val="15"/>
          <w:lang w:eastAsia="fr-FR"/>
        </w:rPr>
        <w:pict>
          <v:group id="_x0000_s1110" style="position:absolute;left:0;text-align:left;margin-left:29.2pt;margin-top:10.6pt;width:699.4pt;height:44.75pt;z-index:-251598848;mso-wrap-distance-left:0;mso-wrap-distance-right:0;mso-position-horizontal-relative:page;mso-position-vertical-relative:text" coordorigin="590,217" coordsize="13988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">
            <v:line id="Line 8" o:spid="_x0000_s1111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<v:line id="Line 7" o:spid="_x0000_s1112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<v:line id="Line 6" o:spid="_x0000_s1113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62pcQAAADbAAAADwAAAGRycy9kb3ducmV2LnhtbESPQWvCQBSE70L/w/IK3symGqREVynB&#10;QvEgVYvnZ/aZRLNvY3bV1F/fLQgeh5n5hpnOO1OLK7WusqzgLYpBEOdWV1wo+Nl+Dt5BOI+ssbZM&#10;Cn7JwXz20ptiqu2N13Td+EIECLsUFZTeN6mULi/JoItsQxy8g20N+iDbQuoWbwFuajmM47E0WHFY&#10;KLGhrKT8tLkYBefv5egod8mKVnwf3RfnbJnsM6X6r93HBISnzj/Dj/aXVpCM4f9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ralxAAAANsAAAAPAAAAAAAAAAAA&#10;AAAAAKECAABkcnMvZG93bnJldi54bWxQSwUGAAAAAAQABAD5AAAAkgMAAAAA&#10;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4" type="#_x0000_t202" style="position:absolute;left:1656;top:378;width:304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731308" w:rsidRPr="00956CB8" w:rsidRDefault="00731308" w:rsidP="007308D5">
                    <w:pPr>
                      <w:widowControl w:val="0"/>
                      <w:autoSpaceDE w:val="0"/>
                      <w:autoSpaceDN w:val="0"/>
                      <w:spacing w:after="0" w:line="149" w:lineRule="exact"/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</w:pPr>
                    <w:r w:rsidRPr="00956CB8"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Etablissement : Université Blida 1</w:t>
                    </w:r>
                  </w:p>
                  <w:p w:rsidR="00731308" w:rsidRPr="00956CB8" w:rsidRDefault="00731308" w:rsidP="007308D5">
                    <w:pPr>
                      <w:widowControl w:val="0"/>
                      <w:autoSpaceDE w:val="0"/>
                      <w:autoSpaceDN w:val="0"/>
                      <w:spacing w:before="1" w:after="0" w:line="232" w:lineRule="auto"/>
                      <w:ind w:right="9"/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</w:pPr>
                    <w:r w:rsidRPr="00956CB8">
                      <w:rPr>
                        <w:rFonts w:ascii="Calibri" w:eastAsia="Calibri" w:hAnsi="Calibri" w:cs="Calibri"/>
                        <w:b/>
                        <w:sz w:val="15"/>
                        <w:lang w:eastAsia="fr-FR" w:bidi="fr-FR"/>
                      </w:rPr>
                      <w:t>Institut : d'Aéronautique et des Etudes Spatiales Département : Construction Aéronautique</w:t>
                    </w:r>
                  </w:p>
                  <w:p w:rsidR="00731308" w:rsidRDefault="00731308" w:rsidP="007308D5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Département : Construction Aéronautique</w:t>
                    </w:r>
                  </w:p>
                </w:txbxContent>
              </v:textbox>
            </v:shape>
            <v:shape id="Text Box 3" o:spid="_x0000_s1115" type="#_x0000_t202" style="position:absolute;left:7799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731308" w:rsidRDefault="00731308" w:rsidP="007308D5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 xml:space="preserve">DEMOCRATIQUEETPOPULAIRE                                                                        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ET DE LA RECHERCHESCIENTIFIQUE</w:t>
      </w:r>
    </w:p>
    <w:p w:rsidR="007308D5" w:rsidRPr="00DF27E2" w:rsidRDefault="007308D5" w:rsidP="007308D5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sz w:val="15"/>
          <w:lang w:eastAsia="fr-FR" w:bidi="fr-FR"/>
        </w:rPr>
      </w:pPr>
    </w:p>
    <w:p w:rsidR="007308D5" w:rsidRPr="00DF27E2" w:rsidRDefault="007308D5" w:rsidP="007C0EB3">
      <w:pPr>
        <w:widowControl w:val="0"/>
        <w:autoSpaceDE w:val="0"/>
        <w:autoSpaceDN w:val="0"/>
        <w:spacing w:after="0" w:line="107" w:lineRule="exact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DF27E2">
        <w:rPr>
          <w:rFonts w:ascii="Calibri" w:eastAsia="Calibri" w:hAnsi="Calibri" w:cs="Calibri"/>
          <w:sz w:val="15"/>
          <w:lang w:eastAsia="fr-FR" w:bidi="fr-FR"/>
        </w:rPr>
        <w:t>Année Universitaire :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 xml:space="preserve"> 20/20</w:t>
      </w:r>
    </w:p>
    <w:p w:rsidR="007308D5" w:rsidRPr="00DF27E2" w:rsidRDefault="007308D5" w:rsidP="007C0EB3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DF27E2">
        <w:rPr>
          <w:rFonts w:ascii="Calibri" w:eastAsia="Calibri" w:hAnsi="Calibri" w:cs="Calibri"/>
          <w:sz w:val="15"/>
          <w:lang w:eastAsia="fr-FR" w:bidi="fr-FR"/>
        </w:rPr>
        <w:t>Nom :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DF27E2">
        <w:rPr>
          <w:rFonts w:ascii="Calibri" w:eastAsia="Calibri" w:hAnsi="Calibri" w:cs="Calibri"/>
          <w:sz w:val="15"/>
          <w:lang w:eastAsia="fr-FR" w:bidi="fr-FR"/>
        </w:rPr>
        <w:t>Prénom:Né(e) le: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DF27E2">
        <w:rPr>
          <w:rFonts w:ascii="Calibri" w:eastAsia="Calibri" w:hAnsi="Calibri" w:cs="Calibri"/>
          <w:sz w:val="15"/>
          <w:lang w:eastAsia="fr-FR" w:bidi="fr-FR"/>
        </w:rPr>
        <w:t xml:space="preserve">à : </w:t>
      </w:r>
    </w:p>
    <w:p w:rsidR="007308D5" w:rsidRPr="00DF27E2" w:rsidRDefault="007308D5" w:rsidP="007C0EB3">
      <w:pPr>
        <w:widowControl w:val="0"/>
        <w:tabs>
          <w:tab w:val="left" w:pos="4444"/>
          <w:tab w:val="left" w:pos="8087"/>
          <w:tab w:val="left" w:pos="10391"/>
        </w:tabs>
        <w:autoSpaceDE w:val="0"/>
        <w:autoSpaceDN w:val="0"/>
        <w:spacing w:before="14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DF27E2">
        <w:rPr>
          <w:rFonts w:ascii="Calibri" w:eastAsia="Calibri" w:hAnsi="Calibri" w:cs="Calibri"/>
          <w:sz w:val="15"/>
          <w:lang w:eastAsia="fr-FR" w:bidi="fr-FR"/>
        </w:rPr>
        <w:t>N° d'inscription: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DF27E2">
        <w:rPr>
          <w:rFonts w:ascii="Calibri" w:eastAsia="Calibri" w:hAnsi="Calibri" w:cs="Calibri"/>
          <w:sz w:val="15"/>
          <w:lang w:eastAsia="fr-FR" w:bidi="fr-FR"/>
        </w:rPr>
        <w:t xml:space="preserve">Domaine : 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>SciencesetTechnologies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DF27E2">
        <w:rPr>
          <w:rFonts w:ascii="Calibri" w:eastAsia="Calibri" w:hAnsi="Calibri" w:cs="Calibri"/>
          <w:sz w:val="15"/>
          <w:lang w:eastAsia="fr-FR" w:bidi="fr-FR"/>
        </w:rPr>
        <w:t>Filière: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>Aéronautique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ab/>
      </w:r>
      <w:r w:rsidRPr="00DF27E2">
        <w:rPr>
          <w:rFonts w:ascii="Calibri" w:eastAsia="Calibri" w:hAnsi="Calibri" w:cs="Calibri"/>
          <w:sz w:val="15"/>
          <w:lang w:eastAsia="fr-FR" w:bidi="fr-FR"/>
        </w:rPr>
        <w:t>Spécialité :</w:t>
      </w:r>
      <w:r w:rsidRPr="00DF27E2">
        <w:rPr>
          <w:rFonts w:ascii="Calibri" w:eastAsia="Calibri" w:hAnsi="Calibri" w:cs="Calibri"/>
          <w:spacing w:val="-6"/>
          <w:sz w:val="15"/>
          <w:lang w:eastAsia="fr-FR" w:bidi="fr-FR"/>
        </w:rPr>
        <w:t xml:space="preserve"> S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>tructure</w:t>
      </w:r>
      <w:r>
        <w:rPr>
          <w:rFonts w:ascii="Calibri" w:eastAsia="Calibri" w:hAnsi="Calibri" w:cs="Calibri"/>
          <w:b/>
          <w:sz w:val="15"/>
          <w:lang w:eastAsia="fr-FR" w:bidi="fr-FR"/>
        </w:rPr>
        <w:t>s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 xml:space="preserve"> Avion</w:t>
      </w:r>
      <w:r>
        <w:rPr>
          <w:rFonts w:ascii="Calibri" w:eastAsia="Calibri" w:hAnsi="Calibri" w:cs="Calibri"/>
          <w:b/>
          <w:sz w:val="15"/>
          <w:lang w:eastAsia="fr-FR" w:bidi="fr-FR"/>
        </w:rPr>
        <w:t>s</w:t>
      </w:r>
    </w:p>
    <w:p w:rsidR="007308D5" w:rsidRPr="00DF27E2" w:rsidRDefault="007308D5" w:rsidP="007308D5">
      <w:pPr>
        <w:widowControl w:val="0"/>
        <w:autoSpaceDE w:val="0"/>
        <w:autoSpaceDN w:val="0"/>
        <w:spacing w:before="23" w:after="0" w:line="240" w:lineRule="auto"/>
        <w:ind w:left="974"/>
        <w:rPr>
          <w:rFonts w:ascii="Calibri" w:eastAsia="Calibri" w:hAnsi="Calibri" w:cs="Calibri"/>
          <w:b/>
          <w:sz w:val="15"/>
          <w:lang w:eastAsia="fr-FR" w:bidi="fr-FR"/>
        </w:rPr>
      </w:pPr>
      <w:r w:rsidRPr="00DF27E2">
        <w:rPr>
          <w:rFonts w:ascii="Calibri" w:eastAsia="Calibri" w:hAnsi="Calibri" w:cs="Calibri"/>
          <w:sz w:val="15"/>
          <w:lang w:eastAsia="fr-FR" w:bidi="fr-FR"/>
        </w:rPr>
        <w:t xml:space="preserve">Diplôme préparé : </w:t>
      </w:r>
      <w:r w:rsidRPr="00DF27E2">
        <w:rPr>
          <w:rFonts w:ascii="Calibri" w:eastAsia="Calibri" w:hAnsi="Calibri" w:cs="Calibri"/>
          <w:b/>
          <w:sz w:val="15"/>
          <w:lang w:eastAsia="fr-FR" w:bidi="fr-FR"/>
        </w:rPr>
        <w:t>Licence Académique</w:t>
      </w:r>
    </w:p>
    <w:p w:rsidR="007308D5" w:rsidRPr="00DF27E2" w:rsidRDefault="007308D5" w:rsidP="007308D5">
      <w:pPr>
        <w:widowControl w:val="0"/>
        <w:autoSpaceDE w:val="0"/>
        <w:autoSpaceDN w:val="0"/>
        <w:spacing w:before="28" w:after="13" w:line="240" w:lineRule="auto"/>
        <w:ind w:right="3688"/>
        <w:jc w:val="right"/>
        <w:rPr>
          <w:rFonts w:ascii="Calibri" w:eastAsia="Calibri" w:hAnsi="Calibri" w:cs="Calibri"/>
          <w:b/>
          <w:bCs/>
          <w:sz w:val="20"/>
          <w:szCs w:val="20"/>
          <w:lang w:eastAsia="fr-FR" w:bidi="fr-FR"/>
        </w:rPr>
      </w:pPr>
      <w:r w:rsidRPr="00DF27E2">
        <w:rPr>
          <w:rFonts w:ascii="Calibri" w:eastAsia="Calibri" w:hAnsi="Calibri" w:cs="Calibri"/>
          <w:b/>
          <w:bCs/>
          <w:w w:val="95"/>
          <w:sz w:val="20"/>
          <w:szCs w:val="20"/>
          <w:lang w:eastAsia="fr-FR" w:bidi="fr-FR"/>
        </w:rPr>
        <w:t xml:space="preserve">          Licence L2   </w:t>
      </w:r>
    </w:p>
    <w:tbl>
      <w:tblPr>
        <w:tblStyle w:val="TableNormal"/>
        <w:tblW w:w="1448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489"/>
        <w:gridCol w:w="3292"/>
        <w:gridCol w:w="567"/>
        <w:gridCol w:w="567"/>
        <w:gridCol w:w="2692"/>
        <w:gridCol w:w="490"/>
        <w:gridCol w:w="418"/>
        <w:gridCol w:w="692"/>
        <w:gridCol w:w="706"/>
        <w:gridCol w:w="688"/>
        <w:gridCol w:w="567"/>
        <w:gridCol w:w="567"/>
        <w:gridCol w:w="693"/>
        <w:gridCol w:w="567"/>
        <w:gridCol w:w="567"/>
        <w:gridCol w:w="583"/>
      </w:tblGrid>
      <w:tr w:rsidR="007308D5" w:rsidRPr="00DF27E2" w:rsidTr="008237DE">
        <w:trPr>
          <w:trHeight w:val="244"/>
        </w:trPr>
        <w:tc>
          <w:tcPr>
            <w:tcW w:w="344" w:type="dxa"/>
            <w:vMerge w:val="restart"/>
            <w:textDirection w:val="btLr"/>
          </w:tcPr>
          <w:p w:rsidR="007308D5" w:rsidRPr="00DF27E2" w:rsidRDefault="00DA70C4" w:rsidP="00731308">
            <w:pPr>
              <w:spacing w:line="162" w:lineRule="exact"/>
              <w:ind w:left="23"/>
              <w:rPr>
                <w:rFonts w:ascii="Calibri" w:eastAsia="Calibri" w:hAnsi="Calibri" w:cs="Calibri"/>
                <w:b/>
                <w:sz w:val="14"/>
                <w:szCs w:val="14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b/>
                <w:sz w:val="14"/>
                <w:szCs w:val="14"/>
                <w:lang w:eastAsia="fr-FR" w:bidi="fr-FR"/>
              </w:rPr>
              <w:t>Semeste</w:t>
            </w:r>
            <w:r w:rsidRPr="00DF27E2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eastAsia="fr-FR" w:bidi="fr-FR"/>
              </w:rPr>
              <w:t>r</w:t>
            </w:r>
          </w:p>
        </w:tc>
        <w:tc>
          <w:tcPr>
            <w:tcW w:w="4915" w:type="dxa"/>
            <w:gridSpan w:val="4"/>
          </w:tcPr>
          <w:p w:rsidR="007308D5" w:rsidRPr="00DF27E2" w:rsidRDefault="007308D5" w:rsidP="00731308">
            <w:pPr>
              <w:spacing w:before="49" w:line="175" w:lineRule="exact"/>
              <w:ind w:left="932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>Unités d'Enseignement (U.E)</w:t>
            </w:r>
          </w:p>
        </w:tc>
        <w:tc>
          <w:tcPr>
            <w:tcW w:w="3600" w:type="dxa"/>
            <w:gridSpan w:val="3"/>
          </w:tcPr>
          <w:p w:rsidR="007308D5" w:rsidRPr="00DF27E2" w:rsidRDefault="007308D5" w:rsidP="00731308">
            <w:pPr>
              <w:spacing w:before="49" w:line="175" w:lineRule="exact"/>
              <w:ind w:left="293"/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b/>
                <w:sz w:val="15"/>
                <w:lang w:val="fr-FR" w:eastAsia="fr-FR" w:bidi="fr-FR"/>
              </w:rPr>
              <w:t>Matière(s) constitutive(s) de l'unité d'enseignement</w:t>
            </w:r>
          </w:p>
        </w:tc>
        <w:tc>
          <w:tcPr>
            <w:tcW w:w="5630" w:type="dxa"/>
            <w:gridSpan w:val="9"/>
          </w:tcPr>
          <w:p w:rsidR="007308D5" w:rsidRPr="00DF27E2" w:rsidRDefault="007308D5" w:rsidP="00731308">
            <w:pPr>
              <w:spacing w:before="49" w:line="175" w:lineRule="exact"/>
              <w:ind w:left="2036" w:right="1902"/>
              <w:jc w:val="center"/>
              <w:rPr>
                <w:rFonts w:ascii="Calibri" w:eastAsia="Calibri" w:hAnsi="Calibri" w:cs="Calibri"/>
                <w:b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b/>
                <w:sz w:val="15"/>
                <w:lang w:eastAsia="fr-FR" w:bidi="fr-FR"/>
              </w:rPr>
              <w:t>Résultats Obtenus</w:t>
            </w:r>
          </w:p>
        </w:tc>
      </w:tr>
      <w:tr w:rsidR="007308D5" w:rsidRPr="00DF27E2" w:rsidTr="00836FBB">
        <w:trPr>
          <w:trHeight w:val="172"/>
        </w:trPr>
        <w:tc>
          <w:tcPr>
            <w:tcW w:w="344" w:type="dxa"/>
            <w:vMerge/>
            <w:tcBorders>
              <w:top w:val="nil"/>
            </w:tcBorders>
            <w:textDirection w:val="btLr"/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40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Nature</w:t>
            </w:r>
          </w:p>
        </w:tc>
        <w:tc>
          <w:tcPr>
            <w:tcW w:w="3292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1003" w:right="1006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Code et Intitulé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29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</w:p>
          <w:p w:rsidR="007308D5" w:rsidRPr="00DF27E2" w:rsidRDefault="007308D5" w:rsidP="00731308">
            <w:pPr>
              <w:spacing w:before="4" w:line="175" w:lineRule="exact"/>
              <w:ind w:left="3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Requis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91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Coef</w:t>
            </w:r>
          </w:p>
        </w:tc>
        <w:tc>
          <w:tcPr>
            <w:tcW w:w="2692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right="128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                       Intitulé(s)</w:t>
            </w:r>
          </w:p>
        </w:tc>
        <w:tc>
          <w:tcPr>
            <w:tcW w:w="490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2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</w:p>
          <w:p w:rsidR="007308D5" w:rsidRPr="00DF27E2" w:rsidRDefault="007308D5" w:rsidP="00731308">
            <w:pPr>
              <w:spacing w:before="4" w:line="175" w:lineRule="exact"/>
              <w:ind w:left="47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Requis</w:t>
            </w:r>
          </w:p>
        </w:tc>
        <w:tc>
          <w:tcPr>
            <w:tcW w:w="418" w:type="dxa"/>
            <w:vMerge w:val="restart"/>
          </w:tcPr>
          <w:p w:rsidR="007308D5" w:rsidRPr="00DF27E2" w:rsidRDefault="007308D5" w:rsidP="00731308">
            <w:pPr>
              <w:spacing w:line="160" w:lineRule="exact"/>
              <w:ind w:left="2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Coef</w:t>
            </w:r>
          </w:p>
        </w:tc>
        <w:tc>
          <w:tcPr>
            <w:tcW w:w="2086" w:type="dxa"/>
            <w:gridSpan w:val="3"/>
          </w:tcPr>
          <w:p w:rsidR="007308D5" w:rsidRPr="00DF27E2" w:rsidRDefault="007308D5" w:rsidP="00731308">
            <w:pPr>
              <w:spacing w:line="152" w:lineRule="exact"/>
              <w:ind w:left="59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Matière(s)</w:t>
            </w:r>
          </w:p>
        </w:tc>
        <w:tc>
          <w:tcPr>
            <w:tcW w:w="1827" w:type="dxa"/>
            <w:gridSpan w:val="3"/>
          </w:tcPr>
          <w:p w:rsidR="007308D5" w:rsidRPr="00DF27E2" w:rsidRDefault="007308D5" w:rsidP="00731308">
            <w:pPr>
              <w:spacing w:line="152" w:lineRule="exact"/>
              <w:ind w:left="673" w:right="70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U.E</w:t>
            </w:r>
          </w:p>
        </w:tc>
        <w:tc>
          <w:tcPr>
            <w:tcW w:w="1717" w:type="dxa"/>
            <w:gridSpan w:val="3"/>
          </w:tcPr>
          <w:p w:rsidR="007308D5" w:rsidRPr="00DF27E2" w:rsidRDefault="007308D5" w:rsidP="00731308">
            <w:pPr>
              <w:spacing w:line="152" w:lineRule="exact"/>
              <w:ind w:left="460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Semestre</w:t>
            </w:r>
          </w:p>
        </w:tc>
      </w:tr>
      <w:tr w:rsidR="007308D5" w:rsidRPr="00DF27E2" w:rsidTr="00836FBB">
        <w:trPr>
          <w:trHeight w:val="85"/>
        </w:trPr>
        <w:tc>
          <w:tcPr>
            <w:tcW w:w="344" w:type="dxa"/>
            <w:vMerge/>
            <w:tcBorders>
              <w:top w:val="nil"/>
            </w:tcBorders>
            <w:textDirection w:val="btLr"/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top w:val="nil"/>
              <w:bottom w:val="single" w:sz="6" w:space="0" w:color="000000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1308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7308D5" w:rsidRPr="00DF27E2" w:rsidRDefault="007308D5" w:rsidP="00731308">
            <w:pPr>
              <w:spacing w:line="152" w:lineRule="exact"/>
              <w:ind w:left="200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308D5" w:rsidRPr="00DF27E2" w:rsidRDefault="007308D5" w:rsidP="00731308">
            <w:pPr>
              <w:spacing w:line="152" w:lineRule="exact"/>
              <w:ind w:left="118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Crédits 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308D5" w:rsidRPr="00DF27E2" w:rsidRDefault="007308D5" w:rsidP="00732482">
            <w:pPr>
              <w:spacing w:line="152" w:lineRule="exact"/>
              <w:ind w:left="2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Sessi</w:t>
            </w:r>
            <w:r w:rsidR="00732482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on </w:t>
            </w: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/A</w:t>
            </w:r>
            <w:r w:rsidR="00732482">
              <w:rPr>
                <w:rFonts w:ascii="Calibri" w:eastAsia="Calibri" w:hAnsi="Calibri" w:cs="Calibri"/>
                <w:sz w:val="15"/>
                <w:lang w:eastAsia="fr-FR" w:bidi="fr-FR"/>
              </w:rPr>
              <w:t>nnée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308D5" w:rsidRPr="00DF27E2" w:rsidRDefault="007308D5" w:rsidP="00731308">
            <w:pPr>
              <w:spacing w:line="152" w:lineRule="exact"/>
              <w:ind w:left="126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567" w:type="dxa"/>
          </w:tcPr>
          <w:p w:rsidR="007308D5" w:rsidRPr="00DF27E2" w:rsidRDefault="007308D5" w:rsidP="00731308">
            <w:pPr>
              <w:spacing w:line="152" w:lineRule="exact"/>
              <w:ind w:left="27" w:right="1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 w:rsidR="007308D5" w:rsidRPr="00DF27E2" w:rsidRDefault="00732482" w:rsidP="00731308">
            <w:pPr>
              <w:spacing w:line="152" w:lineRule="exact"/>
              <w:ind w:left="27" w:right="1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Sessi</w:t>
            </w: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on /Année</w:t>
            </w:r>
          </w:p>
        </w:tc>
        <w:tc>
          <w:tcPr>
            <w:tcW w:w="567" w:type="dxa"/>
          </w:tcPr>
          <w:p w:rsidR="007308D5" w:rsidRPr="00DF27E2" w:rsidRDefault="007308D5" w:rsidP="00731308">
            <w:pPr>
              <w:spacing w:line="152" w:lineRule="exact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Note</w:t>
            </w:r>
          </w:p>
        </w:tc>
        <w:tc>
          <w:tcPr>
            <w:tcW w:w="567" w:type="dxa"/>
          </w:tcPr>
          <w:p w:rsidR="007308D5" w:rsidRPr="00DF27E2" w:rsidRDefault="007308D5" w:rsidP="00731308">
            <w:pPr>
              <w:spacing w:line="152" w:lineRule="exact"/>
              <w:ind w:left="17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Crédits</w:t>
            </w:r>
          </w:p>
        </w:tc>
        <w:tc>
          <w:tcPr>
            <w:tcW w:w="583" w:type="dxa"/>
            <w:tcBorders>
              <w:bottom w:val="single" w:sz="6" w:space="0" w:color="000000"/>
            </w:tcBorders>
          </w:tcPr>
          <w:p w:rsidR="007308D5" w:rsidRPr="00DF27E2" w:rsidRDefault="007308D5" w:rsidP="00731308">
            <w:pPr>
              <w:spacing w:line="152" w:lineRule="exact"/>
              <w:ind w:left="16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Session</w:t>
            </w:r>
          </w:p>
        </w:tc>
      </w:tr>
      <w:tr w:rsidR="00302ACB" w:rsidRPr="00DF27E2" w:rsidTr="00836FBB">
        <w:trPr>
          <w:trHeight w:val="195"/>
        </w:trPr>
        <w:tc>
          <w:tcPr>
            <w:tcW w:w="344" w:type="dxa"/>
            <w:vMerge w:val="restart"/>
            <w:tcBorders>
              <w:right w:val="single" w:sz="4" w:space="0" w:color="auto"/>
            </w:tcBorders>
            <w:textDirection w:val="btLr"/>
          </w:tcPr>
          <w:p w:rsidR="00302ACB" w:rsidRPr="00DF27E2" w:rsidRDefault="00DA70C4" w:rsidP="00DA70C4">
            <w:pPr>
              <w:spacing w:line="179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Semester</w:t>
            </w:r>
            <w:r w:rsidR="00302ACB"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3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  UED</w:t>
            </w:r>
          </w:p>
        </w:tc>
        <w:tc>
          <w:tcPr>
            <w:tcW w:w="3292" w:type="dxa"/>
            <w:vMerge w:val="restart"/>
          </w:tcPr>
          <w:p w:rsidR="00302ACB" w:rsidRPr="00836FBB" w:rsidRDefault="00200990" w:rsidP="00302ACB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UED S3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d’Enseignement Découverte S3</w:t>
            </w:r>
          </w:p>
        </w:tc>
        <w:tc>
          <w:tcPr>
            <w:tcW w:w="567" w:type="dxa"/>
            <w:vMerge w:val="restart"/>
          </w:tcPr>
          <w:p w:rsidR="00302ACB" w:rsidRPr="00DF27E2" w:rsidRDefault="00302ACB" w:rsidP="00302ACB">
            <w:pPr>
              <w:spacing w:line="179" w:lineRule="exact"/>
              <w:ind w:left="6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2.00</w:t>
            </w:r>
          </w:p>
        </w:tc>
        <w:tc>
          <w:tcPr>
            <w:tcW w:w="567" w:type="dxa"/>
            <w:vMerge w:val="restart"/>
          </w:tcPr>
          <w:p w:rsidR="00302ACB" w:rsidRPr="00DF27E2" w:rsidRDefault="00302ACB" w:rsidP="00302ACB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2692" w:type="dxa"/>
          </w:tcPr>
          <w:p w:rsidR="00302ACB" w:rsidRPr="00DF27E2" w:rsidRDefault="00302ACB" w:rsidP="00302ACB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Navigation Aérienne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9D0E61" w:rsidRDefault="00302ACB" w:rsidP="00302ACB">
            <w:pPr>
              <w:spacing w:line="162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9D0E61" w:rsidRDefault="00302ACB" w:rsidP="00302ACB">
            <w:pPr>
              <w:spacing w:line="162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8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727864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302ACB" w:rsidRPr="008932E5" w:rsidRDefault="00302ACB" w:rsidP="00302ACB">
            <w:pPr>
              <w:spacing w:before="20"/>
              <w:ind w:left="102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302ACB" w:rsidRPr="00DF27E2" w:rsidRDefault="00302ACB" w:rsidP="00727864">
            <w:pPr>
              <w:spacing w:before="20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</w:tcPr>
          <w:p w:rsidR="00302ACB" w:rsidRDefault="00302ACB" w:rsidP="00A24412">
            <w:pPr>
              <w:jc w:val="center"/>
            </w:pPr>
          </w:p>
        </w:tc>
        <w:tc>
          <w:tcPr>
            <w:tcW w:w="567" w:type="dxa"/>
            <w:vMerge w:val="restart"/>
          </w:tcPr>
          <w:p w:rsidR="00302ACB" w:rsidRPr="00836FBB" w:rsidRDefault="00302ACB" w:rsidP="00FA626C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302ACB" w:rsidRPr="00836FBB" w:rsidRDefault="00302ACB" w:rsidP="00302A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83" w:type="dxa"/>
            <w:vMerge w:val="restart"/>
          </w:tcPr>
          <w:p w:rsidR="00302ACB" w:rsidRPr="00836FBB" w:rsidRDefault="00302ACB" w:rsidP="00302A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</w:tr>
      <w:tr w:rsidR="00302ACB" w:rsidRPr="00DF27E2" w:rsidTr="00836FBB">
        <w:trPr>
          <w:trHeight w:val="180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spacing w:before="75"/>
              <w:ind w:left="967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</w:tcBorders>
          </w:tcPr>
          <w:p w:rsidR="00302ACB" w:rsidRPr="00836FBB" w:rsidRDefault="00302ACB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302ACB" w:rsidRPr="00836FBB" w:rsidRDefault="00302ACB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02ACB" w:rsidRPr="00DF27E2" w:rsidRDefault="00302ACB" w:rsidP="00302ACB">
            <w:pPr>
              <w:spacing w:before="20"/>
              <w:ind w:left="10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02ACB" w:rsidRDefault="00302ACB" w:rsidP="00302ACB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02ACB" w:rsidRDefault="00302ACB" w:rsidP="00302ACB">
            <w:pPr>
              <w:spacing w:before="20" w:line="175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Reglementation Aéronautique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spacing w:before="20" w:line="175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727864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Pr="008932E5" w:rsidRDefault="00302ACB" w:rsidP="00302ACB">
            <w:pPr>
              <w:spacing w:before="20"/>
              <w:ind w:left="102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Default="00302ACB" w:rsidP="00727864">
            <w:pPr>
              <w:spacing w:before="20"/>
              <w:ind w:left="140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/>
              <w:ind w:left="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ind w:left="17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ind w:left="2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</w:tr>
      <w:tr w:rsidR="00302ACB" w:rsidRPr="00DF27E2" w:rsidTr="00836FBB">
        <w:trPr>
          <w:trHeight w:val="191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  UEF</w:t>
            </w:r>
          </w:p>
        </w:tc>
        <w:tc>
          <w:tcPr>
            <w:tcW w:w="3292" w:type="dxa"/>
            <w:vMerge w:val="restart"/>
          </w:tcPr>
          <w:p w:rsidR="00302ACB" w:rsidRPr="00836FBB" w:rsidRDefault="00200990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S3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S3</w:t>
            </w:r>
          </w:p>
        </w:tc>
        <w:tc>
          <w:tcPr>
            <w:tcW w:w="567" w:type="dxa"/>
            <w:vMerge w:val="restart"/>
          </w:tcPr>
          <w:p w:rsidR="00302ACB" w:rsidRPr="009D0E61" w:rsidRDefault="00302ACB" w:rsidP="00302ACB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9.00</w:t>
            </w:r>
          </w:p>
        </w:tc>
        <w:tc>
          <w:tcPr>
            <w:tcW w:w="567" w:type="dxa"/>
            <w:vMerge w:val="restart"/>
          </w:tcPr>
          <w:p w:rsidR="00302ACB" w:rsidRPr="009D0E61" w:rsidRDefault="00302ACB" w:rsidP="00302ACB">
            <w:pPr>
              <w:spacing w:line="162" w:lineRule="exact"/>
              <w:ind w:left="24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5</w:t>
            </w:r>
          </w:p>
        </w:tc>
        <w:tc>
          <w:tcPr>
            <w:tcW w:w="2692" w:type="dxa"/>
          </w:tcPr>
          <w:p w:rsidR="00302ACB" w:rsidRPr="00DF27E2" w:rsidRDefault="00302ACB" w:rsidP="00302ACB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val="fr-FR" w:eastAsia="fr-FR" w:bidi="fr-FR"/>
              </w:rPr>
              <w:t>Travaux Pratiques Ondes et Vibrations</w:t>
            </w:r>
          </w:p>
        </w:tc>
        <w:tc>
          <w:tcPr>
            <w:tcW w:w="490" w:type="dxa"/>
          </w:tcPr>
          <w:p w:rsidR="00302ACB" w:rsidRPr="00352430" w:rsidRDefault="00302ACB" w:rsidP="00302ACB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1.00</w:t>
            </w:r>
          </w:p>
        </w:tc>
        <w:tc>
          <w:tcPr>
            <w:tcW w:w="418" w:type="dxa"/>
          </w:tcPr>
          <w:p w:rsidR="00302ACB" w:rsidRPr="00352430" w:rsidRDefault="00302ACB" w:rsidP="00302ACB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</w:tcPr>
          <w:p w:rsidR="00302ACB" w:rsidRPr="00352430" w:rsidRDefault="00302ACB" w:rsidP="00302ACB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302ACB" w:rsidRPr="00352430" w:rsidRDefault="00302ACB" w:rsidP="00302ACB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02ACB" w:rsidRPr="008932E5" w:rsidRDefault="00302ACB" w:rsidP="00302ACB">
            <w:pPr>
              <w:spacing w:line="179" w:lineRule="exact"/>
              <w:ind w:left="102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302ACB" w:rsidRPr="00DF27E2" w:rsidRDefault="00302ACB" w:rsidP="00727864">
            <w:pPr>
              <w:spacing w:line="179" w:lineRule="exact"/>
              <w:ind w:left="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 w:val="restart"/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181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292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692" w:type="dxa"/>
          </w:tcPr>
          <w:p w:rsidR="00302ACB" w:rsidRPr="009D0E61" w:rsidRDefault="00302ACB" w:rsidP="00302ACB">
            <w:pPr>
              <w:spacing w:line="162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Electronique génerale</w:t>
            </w:r>
          </w:p>
        </w:tc>
        <w:tc>
          <w:tcPr>
            <w:tcW w:w="490" w:type="dxa"/>
          </w:tcPr>
          <w:p w:rsidR="00302ACB" w:rsidRPr="009D0E61" w:rsidRDefault="00302ACB" w:rsidP="00302ACB">
            <w:pPr>
              <w:spacing w:line="162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18" w:type="dxa"/>
          </w:tcPr>
          <w:p w:rsidR="00302ACB" w:rsidRPr="008C3D63" w:rsidRDefault="00302ACB" w:rsidP="00302ACB">
            <w:pPr>
              <w:spacing w:line="162" w:lineRule="exact"/>
              <w:ind w:left="17"/>
              <w:jc w:val="center"/>
              <w:rPr>
                <w:rFonts w:ascii="Calibri" w:eastAsia="Calibri" w:hAnsi="Calibri" w:cs="Calibri"/>
                <w:w w:val="99"/>
                <w:sz w:val="16"/>
                <w:szCs w:val="16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  <w:lang w:val="fr-FR" w:eastAsia="fr-FR" w:bidi="fr-FR"/>
              </w:rPr>
              <w:t>1</w:t>
            </w:r>
          </w:p>
        </w:tc>
        <w:tc>
          <w:tcPr>
            <w:tcW w:w="692" w:type="dxa"/>
          </w:tcPr>
          <w:p w:rsidR="00302ACB" w:rsidRPr="009D0E61" w:rsidRDefault="00302ACB" w:rsidP="00302ACB">
            <w:pPr>
              <w:spacing w:line="162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302ACB" w:rsidRPr="009D0E61" w:rsidRDefault="00302ACB" w:rsidP="00302ACB">
            <w:pPr>
              <w:spacing w:line="162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932E5" w:rsidRDefault="00302ACB" w:rsidP="00302AC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DF27E2" w:rsidRDefault="00302ACB" w:rsidP="00727864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3" w:type="dxa"/>
            <w:vMerge/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76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292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spacing w:line="162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352430">
              <w:rPr>
                <w:rFonts w:ascii="Calibri" w:eastAsia="Calibri" w:hAnsi="Calibri" w:cs="Calibri"/>
                <w:sz w:val="15"/>
                <w:lang w:val="fr-FR" w:eastAsia="fr-FR" w:bidi="fr-FR"/>
              </w:rPr>
              <w:t>Probabilités et Statistiques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spacing w:line="162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spacing w:line="162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spacing w:line="162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spacing w:line="162" w:lineRule="exact"/>
              <w:ind w:left="18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932E5" w:rsidRDefault="00302ACB" w:rsidP="00302AC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352430" w:rsidRDefault="00302ACB" w:rsidP="00727864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93" w:type="dxa"/>
            <w:vMerge/>
          </w:tcPr>
          <w:p w:rsidR="00302ACB" w:rsidRPr="00352430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</w:tr>
      <w:tr w:rsidR="00302ACB" w:rsidRPr="00DF27E2" w:rsidTr="00836FBB">
        <w:trPr>
          <w:trHeight w:val="10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352430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Pr="00352430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62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val="fr-FR" w:eastAsia="fr-FR" w:bidi="fr-FR"/>
              </w:rPr>
              <w:t>Travaux Pratiques</w:t>
            </w:r>
            <w:r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Electronique Générale 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62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62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62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62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Pr="008932E5" w:rsidRDefault="00302ACB" w:rsidP="00302AC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Pr="00DF27E2" w:rsidRDefault="00302ACB" w:rsidP="00727864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10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   UET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Pr="00836FBB" w:rsidRDefault="00200990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 S3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d’Enseignement Transversale S3</w:t>
            </w:r>
          </w:p>
        </w:tc>
        <w:tc>
          <w:tcPr>
            <w:tcW w:w="567" w:type="dxa"/>
            <w:tcBorders>
              <w:top w:val="nil"/>
            </w:tcBorders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  <w:t>1.00</w:t>
            </w:r>
          </w:p>
        </w:tc>
        <w:tc>
          <w:tcPr>
            <w:tcW w:w="567" w:type="dxa"/>
            <w:tcBorders>
              <w:top w:val="nil"/>
            </w:tcBorders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  <w:t>1</w:t>
            </w:r>
          </w:p>
        </w:tc>
        <w:tc>
          <w:tcPr>
            <w:tcW w:w="2692" w:type="dxa"/>
          </w:tcPr>
          <w:p w:rsidR="00302ACB" w:rsidRPr="00DF27E2" w:rsidRDefault="00302ACB" w:rsidP="00302ACB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 xml:space="preserve">Anglais </w:t>
            </w:r>
          </w:p>
        </w:tc>
        <w:tc>
          <w:tcPr>
            <w:tcW w:w="490" w:type="dxa"/>
          </w:tcPr>
          <w:p w:rsidR="00302ACB" w:rsidRPr="00DF27E2" w:rsidRDefault="00302ACB" w:rsidP="00302ACB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1.00</w:t>
            </w:r>
          </w:p>
        </w:tc>
        <w:tc>
          <w:tcPr>
            <w:tcW w:w="418" w:type="dxa"/>
          </w:tcPr>
          <w:p w:rsidR="00302ACB" w:rsidRPr="00DF27E2" w:rsidRDefault="00302ACB" w:rsidP="00302ACB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</w:tcPr>
          <w:p w:rsidR="00302ACB" w:rsidRPr="00DF27E2" w:rsidRDefault="00302ACB" w:rsidP="00302ACB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302ACB" w:rsidRPr="00DF27E2" w:rsidRDefault="00302ACB" w:rsidP="00302ACB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02ACB" w:rsidRPr="00DF27E2" w:rsidRDefault="00302ACB" w:rsidP="00727864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8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  UEF</w:t>
            </w:r>
          </w:p>
        </w:tc>
        <w:tc>
          <w:tcPr>
            <w:tcW w:w="3292" w:type="dxa"/>
            <w:vMerge w:val="restart"/>
          </w:tcPr>
          <w:p w:rsidR="00302ACB" w:rsidRPr="00836FBB" w:rsidRDefault="00200990" w:rsidP="00302ACB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S3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S3</w:t>
            </w:r>
          </w:p>
        </w:tc>
        <w:tc>
          <w:tcPr>
            <w:tcW w:w="567" w:type="dxa"/>
            <w:vMerge w:val="restart"/>
          </w:tcPr>
          <w:p w:rsidR="00302ACB" w:rsidRPr="00DF27E2" w:rsidRDefault="00302ACB" w:rsidP="00302ACB">
            <w:pPr>
              <w:spacing w:before="20"/>
              <w:ind w:left="10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10.00</w:t>
            </w:r>
          </w:p>
        </w:tc>
        <w:tc>
          <w:tcPr>
            <w:tcW w:w="567" w:type="dxa"/>
            <w:vMerge w:val="restart"/>
          </w:tcPr>
          <w:p w:rsidR="00302ACB" w:rsidRPr="00DF27E2" w:rsidRDefault="00302ACB" w:rsidP="00302ACB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right="73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Mathématiques 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6.00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8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302ACB" w:rsidRPr="00DF27E2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302ACB" w:rsidRPr="00DF27E2" w:rsidRDefault="00302ACB" w:rsidP="00727864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693" w:type="dxa"/>
            <w:vMerge w:val="restart"/>
            <w:tcBorders>
              <w:top w:val="nil"/>
            </w:tcBorders>
          </w:tcPr>
          <w:p w:rsidR="00302ACB" w:rsidRDefault="00302ACB" w:rsidP="00A24412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19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nil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ACB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Pr="00DF27E2" w:rsidRDefault="00302ACB" w:rsidP="00302ACB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Ondes et Vibrations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302ACB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302ACB" w:rsidRDefault="00302ACB" w:rsidP="00727864">
            <w:pPr>
              <w:jc w:val="center"/>
            </w:pPr>
          </w:p>
        </w:tc>
        <w:tc>
          <w:tcPr>
            <w:tcW w:w="567" w:type="dxa"/>
            <w:vMerge/>
          </w:tcPr>
          <w:p w:rsidR="00302ACB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Default="00302ACB" w:rsidP="00727864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693" w:type="dxa"/>
            <w:vMerge/>
          </w:tcPr>
          <w:p w:rsidR="00302ACB" w:rsidRPr="0076328A" w:rsidRDefault="00302ACB" w:rsidP="00302ACB">
            <w:pPr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302ACB" w:rsidRPr="00DF27E2" w:rsidTr="00836FBB">
        <w:trPr>
          <w:trHeight w:val="19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302ACB" w:rsidRPr="00DF27E2" w:rsidRDefault="00302ACB" w:rsidP="00302ACB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302ACB" w:rsidRPr="00836FBB" w:rsidRDefault="00302ACB" w:rsidP="00302ACB">
            <w:pPr>
              <w:spacing w:line="179" w:lineRule="exact"/>
              <w:ind w:left="102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292" w:type="dxa"/>
            <w:vMerge w:val="restart"/>
          </w:tcPr>
          <w:p w:rsidR="00302ACB" w:rsidRPr="00836FBB" w:rsidRDefault="00200990" w:rsidP="00302ACB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S3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302ACB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02ACB" w:rsidRPr="00896BA5" w:rsidRDefault="00302ACB" w:rsidP="00302ACB">
            <w:pPr>
              <w:spacing w:before="20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8.00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02ACB" w:rsidRPr="00896BA5" w:rsidRDefault="00302ACB" w:rsidP="00302ACB">
            <w:pPr>
              <w:spacing w:before="20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Mécanique des Fluides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302ACB" w:rsidRDefault="00302ACB" w:rsidP="00302ACB">
            <w:pPr>
              <w:spacing w:before="20" w:line="175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02ACB" w:rsidRPr="00DF27E2" w:rsidRDefault="00302ACB" w:rsidP="00302ACB">
            <w:pPr>
              <w:spacing w:before="20" w:line="175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02ACB" w:rsidRPr="008932E5" w:rsidRDefault="00302ACB" w:rsidP="00302AC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02ACB" w:rsidRPr="00DF27E2" w:rsidRDefault="00302ACB" w:rsidP="00727864">
            <w:pPr>
              <w:jc w:val="center"/>
              <w:rPr>
                <w:rFonts w:ascii="Calibri" w:eastAsia="Calibri" w:hAnsi="Calibri" w:cs="Calibri"/>
                <w:sz w:val="15"/>
                <w:szCs w:val="15"/>
                <w:highlight w:val="yellow"/>
                <w:lang w:eastAsia="fr-FR" w:bidi="fr-FR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302ACB" w:rsidRDefault="00302ACB" w:rsidP="00302ACB">
            <w:pPr>
              <w:jc w:val="center"/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302ACB" w:rsidRPr="00836FBB" w:rsidRDefault="00302ACB" w:rsidP="00302ACB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64"/>
        </w:trPr>
        <w:tc>
          <w:tcPr>
            <w:tcW w:w="34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AF73F3" w:rsidRDefault="007308D5" w:rsidP="007308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2692" w:type="dxa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Mécanique Rationnelle</w:t>
            </w:r>
          </w:p>
        </w:tc>
        <w:tc>
          <w:tcPr>
            <w:tcW w:w="490" w:type="dxa"/>
          </w:tcPr>
          <w:p w:rsidR="007308D5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4.00</w:t>
            </w:r>
          </w:p>
        </w:tc>
        <w:tc>
          <w:tcPr>
            <w:tcW w:w="418" w:type="dxa"/>
          </w:tcPr>
          <w:p w:rsidR="007308D5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692" w:type="dxa"/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</w:tcPr>
          <w:p w:rsidR="007308D5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308D5" w:rsidRPr="008932E5" w:rsidRDefault="007308D5" w:rsidP="007308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308D5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highlight w:val="yellow"/>
                <w:lang w:eastAsia="fr-FR" w:bidi="fr-FR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7308D5" w:rsidRPr="00AC1EC5" w:rsidRDefault="007308D5" w:rsidP="007308D5">
            <w:pPr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  <w:tcBorders>
              <w:bottom w:val="nil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731308">
        <w:trPr>
          <w:trHeight w:val="90"/>
        </w:trPr>
        <w:tc>
          <w:tcPr>
            <w:tcW w:w="14489" w:type="dxa"/>
            <w:gridSpan w:val="17"/>
            <w:tcBorders>
              <w:top w:val="single" w:sz="4" w:space="0" w:color="auto"/>
              <w:bottom w:val="single" w:sz="6" w:space="0" w:color="000000"/>
              <w:right w:val="nil"/>
            </w:tcBorders>
            <w:textDirection w:val="btLr"/>
          </w:tcPr>
          <w:p w:rsidR="007308D5" w:rsidRPr="00836FBB" w:rsidRDefault="007308D5" w:rsidP="00731308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76"/>
        </w:trPr>
        <w:tc>
          <w:tcPr>
            <w:tcW w:w="344" w:type="dxa"/>
            <w:vMerge w:val="restart"/>
            <w:textDirection w:val="btLr"/>
          </w:tcPr>
          <w:p w:rsidR="007308D5" w:rsidRPr="00DF27E2" w:rsidRDefault="00DA70C4" w:rsidP="00DA70C4">
            <w:pPr>
              <w:spacing w:line="179" w:lineRule="exact"/>
              <w:ind w:lef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Semester</w:t>
            </w:r>
            <w:r w:rsidR="007308D5"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4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7308D5" w:rsidRPr="00836FBB" w:rsidRDefault="007308D5" w:rsidP="007308D5">
            <w:pPr>
              <w:spacing w:line="179" w:lineRule="exact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 xml:space="preserve">  UED</w:t>
            </w:r>
          </w:p>
        </w:tc>
        <w:tc>
          <w:tcPr>
            <w:tcW w:w="3292" w:type="dxa"/>
            <w:vMerge w:val="restart"/>
          </w:tcPr>
          <w:p w:rsidR="007308D5" w:rsidRPr="00836FBB" w:rsidRDefault="00200990" w:rsidP="00E409DA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UED S4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Découverte S4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2692" w:type="dxa"/>
          </w:tcPr>
          <w:p w:rsidR="007308D5" w:rsidRPr="00DF27E2" w:rsidRDefault="007308D5" w:rsidP="007308D5">
            <w:pPr>
              <w:spacing w:line="171" w:lineRule="exact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Métallugie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62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62" w:lineRule="exact"/>
              <w:ind w:left="18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93" w:type="dxa"/>
            <w:vMerge w:val="restart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 w:val="restart"/>
          </w:tcPr>
          <w:p w:rsidR="007308D5" w:rsidRPr="00836FBB" w:rsidRDefault="007308D5" w:rsidP="00CF7904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83" w:type="dxa"/>
            <w:vMerge w:val="restart"/>
          </w:tcPr>
          <w:p w:rsidR="007308D5" w:rsidRPr="00836FBB" w:rsidRDefault="007308D5" w:rsidP="007308D5">
            <w:pPr>
              <w:ind w:left="2"/>
              <w:jc w:val="center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</w:tr>
      <w:tr w:rsidR="007308D5" w:rsidRPr="00DF27E2" w:rsidTr="00836FBB">
        <w:trPr>
          <w:trHeight w:val="215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spacing w:before="75"/>
              <w:ind w:left="1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7308D5" w:rsidRPr="00836FBB" w:rsidRDefault="007308D5" w:rsidP="007308D5">
            <w:pPr>
              <w:spacing w:line="170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7308D5" w:rsidRPr="00836FBB" w:rsidRDefault="007308D5" w:rsidP="007308D5">
            <w:pPr>
              <w:spacing w:line="170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DF27E2" w:rsidRDefault="007308D5" w:rsidP="007308D5">
            <w:pPr>
              <w:spacing w:line="170" w:lineRule="exact"/>
              <w:ind w:left="6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308D5" w:rsidRPr="00DF27E2" w:rsidRDefault="007308D5" w:rsidP="007308D5">
            <w:pPr>
              <w:spacing w:line="170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2692" w:type="dxa"/>
          </w:tcPr>
          <w:p w:rsidR="007308D5" w:rsidRPr="00DF27E2" w:rsidRDefault="007308D5" w:rsidP="007308D5">
            <w:pPr>
              <w:spacing w:line="162" w:lineRule="exact"/>
              <w:ind w:left="24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 xml:space="preserve">Structures Aéronefs  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62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62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62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62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spacing w:line="170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/>
          </w:tcPr>
          <w:p w:rsidR="007308D5" w:rsidRPr="00DF27E2" w:rsidRDefault="007308D5" w:rsidP="007308D5">
            <w:pPr>
              <w:spacing w:line="170" w:lineRule="exact"/>
              <w:ind w:left="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ind w:left="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</w:tr>
      <w:tr w:rsidR="007308D5" w:rsidRPr="00DF27E2" w:rsidTr="00836FBB">
        <w:trPr>
          <w:trHeight w:val="191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</w:tcPr>
          <w:p w:rsidR="007308D5" w:rsidRPr="00836FBB" w:rsidRDefault="007308D5" w:rsidP="007308D5">
            <w:pPr>
              <w:spacing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292" w:type="dxa"/>
            <w:vMerge w:val="restart"/>
          </w:tcPr>
          <w:p w:rsidR="007308D5" w:rsidRPr="00836FBB" w:rsidRDefault="00200990" w:rsidP="007308D5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S4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S4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8.00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</w:t>
            </w:r>
          </w:p>
        </w:tc>
        <w:tc>
          <w:tcPr>
            <w:tcW w:w="2692" w:type="dxa"/>
          </w:tcPr>
          <w:p w:rsidR="007308D5" w:rsidRPr="00DF27E2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Aérodynamique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692" w:type="dxa"/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693" w:type="dxa"/>
            <w:vMerge w:val="restart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91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top w:val="nil"/>
              <w:bottom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692" w:type="dxa"/>
          </w:tcPr>
          <w:p w:rsidR="007308D5" w:rsidRPr="00776375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Themodynamique Génerale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4.00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eastAsia="fr-FR" w:bidi="fr-FR"/>
              </w:rPr>
              <w:t>2</w:t>
            </w:r>
          </w:p>
        </w:tc>
        <w:tc>
          <w:tcPr>
            <w:tcW w:w="692" w:type="dxa"/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706" w:type="dxa"/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65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</w:tcBorders>
          </w:tcPr>
          <w:p w:rsidR="007308D5" w:rsidRPr="00836FBB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292" w:type="dxa"/>
            <w:vMerge w:val="restart"/>
          </w:tcPr>
          <w:p w:rsidR="007308D5" w:rsidRPr="00836FBB" w:rsidRDefault="008237DE" w:rsidP="007308D5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UEF S4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Méthodes Numériques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 w:val="restart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65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7308D5" w:rsidRPr="00836FBB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7308D5" w:rsidRPr="00836FBB" w:rsidRDefault="007308D5" w:rsidP="007308D5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eastAsia="fr-FR" w:bidi="fr-FR"/>
              </w:rPr>
              <w:t>Mathématiques</w:t>
            </w:r>
            <w:r>
              <w:rPr>
                <w:rFonts w:ascii="Calibri" w:eastAsia="Calibri" w:hAnsi="Calibri" w:cs="Calibri"/>
                <w:sz w:val="15"/>
                <w:lang w:eastAsia="fr-FR" w:bidi="fr-FR"/>
              </w:rPr>
              <w:t xml:space="preserve"> 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3"/>
              <w:jc w:val="center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80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</w:tcPr>
          <w:p w:rsidR="007308D5" w:rsidRPr="00836FBB" w:rsidRDefault="007308D5" w:rsidP="007308D5">
            <w:pPr>
              <w:spacing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292" w:type="dxa"/>
          </w:tcPr>
          <w:p w:rsidR="007308D5" w:rsidRPr="00836FBB" w:rsidRDefault="008237DE" w:rsidP="007308D5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UEF S4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Fondamentale S4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84988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84988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Résistances des Matériaux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08D5" w:rsidRPr="00DF27E2" w:rsidRDefault="007308D5" w:rsidP="007308D5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91"/>
        </w:trPr>
        <w:tc>
          <w:tcPr>
            <w:tcW w:w="344" w:type="dxa"/>
            <w:vMerge/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 w:val="restart"/>
          </w:tcPr>
          <w:p w:rsidR="007308D5" w:rsidRPr="00836FBB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3292" w:type="dxa"/>
            <w:vMerge w:val="restart"/>
          </w:tcPr>
          <w:p w:rsidR="007308D5" w:rsidRPr="00836FBB" w:rsidRDefault="008237DE" w:rsidP="007308D5">
            <w:pPr>
              <w:spacing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UEM S4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</w:t>
            </w:r>
            <w:r w:rsidR="00E409DA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d’Enseignement 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Méthodologique S4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1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9.00</w:t>
            </w: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9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5</w:t>
            </w:r>
          </w:p>
        </w:tc>
        <w:tc>
          <w:tcPr>
            <w:tcW w:w="2692" w:type="dxa"/>
          </w:tcPr>
          <w:p w:rsidR="007308D5" w:rsidRPr="00DF27E2" w:rsidRDefault="007308D5" w:rsidP="007308D5">
            <w:pPr>
              <w:spacing w:line="171" w:lineRule="exact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752CEA">
              <w:rPr>
                <w:rFonts w:ascii="Calibri" w:eastAsia="Calibri" w:hAnsi="Calibri" w:cs="Calibri"/>
                <w:sz w:val="15"/>
                <w:lang w:val="fr-FR" w:eastAsia="fr-FR" w:bidi="fr-FR"/>
              </w:rPr>
              <w:t>Dessin Technique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02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7308D5" w:rsidRPr="00DF27E2" w:rsidRDefault="007308D5" w:rsidP="007308D5">
            <w:pPr>
              <w:spacing w:line="179" w:lineRule="exact"/>
              <w:ind w:left="140"/>
              <w:rPr>
                <w:rFonts w:ascii="Calibri" w:eastAsia="Calibri" w:hAnsi="Calibri" w:cs="Calibri"/>
                <w:sz w:val="15"/>
                <w:lang w:eastAsia="fr-FR" w:bidi="fr-FR"/>
              </w:rPr>
            </w:pPr>
          </w:p>
        </w:tc>
        <w:tc>
          <w:tcPr>
            <w:tcW w:w="693" w:type="dxa"/>
            <w:vMerge w:val="restart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7308D5" w:rsidRPr="00DF27E2" w:rsidTr="00836FBB">
        <w:trPr>
          <w:trHeight w:val="13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292" w:type="dxa"/>
            <w:vMerge/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val="fr-FR" w:eastAsia="fr-FR" w:bidi="fr-FR"/>
              </w:rPr>
              <w:t>Travaux PratiquesMécanique des Fluides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93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7308D5" w:rsidRPr="00DF27E2" w:rsidTr="00836FBB">
        <w:trPr>
          <w:trHeight w:val="150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292" w:type="dxa"/>
            <w:vMerge/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val="fr-FR" w:eastAsia="fr-FR" w:bidi="fr-FR"/>
              </w:rPr>
              <w:t>Travaux Pratiques</w:t>
            </w: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 xml:space="preserve"> Résistances des Matériaux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2.00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93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7308D5" w:rsidRPr="00DF27E2" w:rsidTr="00836FBB">
        <w:trPr>
          <w:trHeight w:val="105"/>
        </w:trPr>
        <w:tc>
          <w:tcPr>
            <w:tcW w:w="344" w:type="dxa"/>
            <w:vMerge/>
            <w:tcBorders>
              <w:right w:val="single" w:sz="4" w:space="0" w:color="auto"/>
            </w:tcBorders>
            <w:textDirection w:val="btLr"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3292" w:type="dxa"/>
            <w:vMerge/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 w:rsidRPr="00DF27E2">
              <w:rPr>
                <w:rFonts w:ascii="Calibri" w:eastAsia="Calibri" w:hAnsi="Calibri" w:cs="Calibri"/>
                <w:sz w:val="15"/>
                <w:lang w:val="fr-FR" w:eastAsia="fr-FR" w:bidi="fr-FR"/>
              </w:rPr>
              <w:t>Travaux Pratiques</w:t>
            </w: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 xml:space="preserve"> Méthodes Numériques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3.00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w w:val="99"/>
                <w:sz w:val="15"/>
                <w:lang w:val="fr-FR" w:eastAsia="fr-FR" w:bidi="fr-F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308D5" w:rsidRPr="00AD01AF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693" w:type="dxa"/>
            <w:vMerge/>
          </w:tcPr>
          <w:p w:rsidR="007308D5" w:rsidRPr="00AD01AF" w:rsidRDefault="007308D5" w:rsidP="007308D5">
            <w:pPr>
              <w:jc w:val="center"/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</w:tr>
      <w:tr w:rsidR="007308D5" w:rsidRPr="00DF27E2" w:rsidTr="00836FBB">
        <w:trPr>
          <w:trHeight w:val="191"/>
        </w:trPr>
        <w:tc>
          <w:tcPr>
            <w:tcW w:w="344" w:type="dxa"/>
            <w:vMerge/>
            <w:textDirection w:val="btLr"/>
          </w:tcPr>
          <w:p w:rsidR="007308D5" w:rsidRPr="00AD01AF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D5" w:rsidRPr="00836FBB" w:rsidRDefault="007308D5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D5" w:rsidRPr="00836FBB" w:rsidRDefault="008237DE" w:rsidP="007308D5">
            <w:pPr>
              <w:rPr>
                <w:rFonts w:ascii="Calibri" w:eastAsia="Calibri" w:hAnsi="Calibri" w:cs="Calibri"/>
                <w:b/>
                <w:bCs/>
                <w:sz w:val="2"/>
                <w:szCs w:val="2"/>
                <w:lang w:val="fr-FR" w:eastAsia="fr-FR" w:bidi="fr-FR"/>
              </w:rPr>
            </w:pPr>
            <w:r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>UET S4</w:t>
            </w:r>
            <w:r w:rsidR="007308D5" w:rsidRPr="00836FBB">
              <w:rPr>
                <w:rFonts w:ascii="Calibri" w:eastAsia="Calibri" w:hAnsi="Calibri" w:cs="Calibri"/>
                <w:b/>
                <w:bCs/>
                <w:sz w:val="15"/>
                <w:lang w:val="fr-FR" w:eastAsia="fr-FR" w:bidi="fr-FR"/>
              </w:rPr>
              <w:t xml:space="preserve"> Unité d’Enseignement Transversale S4</w:t>
            </w:r>
          </w:p>
        </w:tc>
        <w:tc>
          <w:tcPr>
            <w:tcW w:w="567" w:type="dxa"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  <w:t>1.00</w:t>
            </w:r>
          </w:p>
        </w:tc>
        <w:tc>
          <w:tcPr>
            <w:tcW w:w="567" w:type="dxa"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fr-FR" w:eastAsia="fr-FR" w:bidi="fr-FR"/>
              </w:rPr>
              <w:t>1</w:t>
            </w:r>
          </w:p>
        </w:tc>
        <w:tc>
          <w:tcPr>
            <w:tcW w:w="2692" w:type="dxa"/>
          </w:tcPr>
          <w:p w:rsidR="007308D5" w:rsidRPr="00DF27E2" w:rsidRDefault="007308D5" w:rsidP="007308D5">
            <w:pPr>
              <w:spacing w:line="171" w:lineRule="exact"/>
              <w:ind w:left="24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Anglais Technique</w:t>
            </w:r>
          </w:p>
        </w:tc>
        <w:tc>
          <w:tcPr>
            <w:tcW w:w="490" w:type="dxa"/>
          </w:tcPr>
          <w:p w:rsidR="007308D5" w:rsidRPr="00DF27E2" w:rsidRDefault="007308D5" w:rsidP="007308D5">
            <w:pPr>
              <w:spacing w:line="171" w:lineRule="exact"/>
              <w:ind w:left="95" w:right="73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1.00</w:t>
            </w:r>
          </w:p>
        </w:tc>
        <w:tc>
          <w:tcPr>
            <w:tcW w:w="418" w:type="dxa"/>
          </w:tcPr>
          <w:p w:rsidR="007308D5" w:rsidRPr="00DF27E2" w:rsidRDefault="007308D5" w:rsidP="007308D5">
            <w:pPr>
              <w:spacing w:line="171" w:lineRule="exact"/>
              <w:ind w:left="17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15"/>
                <w:lang w:val="fr-FR" w:eastAsia="fr-FR" w:bidi="fr-FR"/>
              </w:rPr>
              <w:t>1</w:t>
            </w:r>
          </w:p>
        </w:tc>
        <w:tc>
          <w:tcPr>
            <w:tcW w:w="692" w:type="dxa"/>
          </w:tcPr>
          <w:p w:rsidR="007308D5" w:rsidRPr="00DF27E2" w:rsidRDefault="007308D5" w:rsidP="007308D5">
            <w:pPr>
              <w:spacing w:line="171" w:lineRule="exact"/>
              <w:ind w:left="176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706" w:type="dxa"/>
          </w:tcPr>
          <w:p w:rsidR="007308D5" w:rsidRPr="00DF27E2" w:rsidRDefault="007308D5" w:rsidP="007308D5">
            <w:pPr>
              <w:spacing w:line="171" w:lineRule="exact"/>
              <w:ind w:left="116" w:right="102"/>
              <w:jc w:val="center"/>
              <w:rPr>
                <w:rFonts w:ascii="Calibri" w:eastAsia="Calibri" w:hAnsi="Calibri" w:cs="Calibri"/>
                <w:sz w:val="15"/>
                <w:lang w:val="fr-FR" w:eastAsia="fr-FR" w:bidi="fr-FR"/>
              </w:rPr>
            </w:pPr>
          </w:p>
        </w:tc>
        <w:tc>
          <w:tcPr>
            <w:tcW w:w="688" w:type="dxa"/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308D5" w:rsidRPr="00DF27E2" w:rsidRDefault="007308D5" w:rsidP="007308D5">
            <w:pPr>
              <w:jc w:val="center"/>
              <w:rPr>
                <w:rFonts w:ascii="Calibri" w:eastAsia="Calibri" w:hAnsi="Calibri" w:cs="Calibri"/>
                <w:sz w:val="15"/>
                <w:szCs w:val="15"/>
                <w:lang w:eastAsia="fr-FR" w:bidi="fr-FR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7308D5" w:rsidRDefault="007308D5" w:rsidP="007308D5">
            <w:pPr>
              <w:jc w:val="center"/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83" w:type="dxa"/>
            <w:vMerge/>
          </w:tcPr>
          <w:p w:rsidR="007308D5" w:rsidRPr="00DF27E2" w:rsidRDefault="007308D5" w:rsidP="007308D5">
            <w:pPr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</w:tbl>
    <w:p w:rsidR="007308D5" w:rsidRDefault="007308D5" w:rsidP="00C530FE">
      <w:pPr>
        <w:widowControl w:val="0"/>
        <w:tabs>
          <w:tab w:val="left" w:pos="4862"/>
          <w:tab w:val="left" w:pos="10783"/>
        </w:tabs>
        <w:autoSpaceDE w:val="0"/>
        <w:autoSpaceDN w:val="0"/>
        <w:spacing w:before="49" w:after="0" w:line="340" w:lineRule="auto"/>
        <w:ind w:left="484"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Moyenne annuelle L2</w:t>
      </w:r>
      <w:r w:rsidRPr="00DF27E2">
        <w:rPr>
          <w:rFonts w:ascii="Calibri" w:eastAsia="Calibri" w:hAnsi="Calibri" w:cs="Calibri"/>
          <w:b/>
          <w:bCs/>
          <w:spacing w:val="-1"/>
          <w:sz w:val="15"/>
          <w:szCs w:val="15"/>
          <w:lang w:eastAsia="fr-FR" w:bidi="fr-FR"/>
        </w:rPr>
        <w:t> 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: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ab/>
        <w:t>Total des Crédits cumulés l'année (S</w:t>
      </w:r>
      <w:r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3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+S</w:t>
      </w:r>
      <w:r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4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 xml:space="preserve">):                                                                      TotaldesCréditscumulésdanslecursus: </w:t>
      </w:r>
    </w:p>
    <w:p w:rsidR="007308D5" w:rsidRDefault="007308D5" w:rsidP="00C530FE">
      <w:pPr>
        <w:widowControl w:val="0"/>
        <w:tabs>
          <w:tab w:val="left" w:pos="4862"/>
          <w:tab w:val="left" w:pos="10783"/>
        </w:tabs>
        <w:autoSpaceDE w:val="0"/>
        <w:autoSpaceDN w:val="0"/>
        <w:spacing w:before="49" w:after="0" w:line="340" w:lineRule="auto"/>
        <w:ind w:left="484" w:right="502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Décision du jury : Admis</w:t>
      </w:r>
      <w:r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/</w:t>
      </w: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 xml:space="preserve">session        </w:t>
      </w:r>
    </w:p>
    <w:p w:rsidR="007308D5" w:rsidRPr="00DF27E2" w:rsidRDefault="007308D5" w:rsidP="00C530FE">
      <w:pPr>
        <w:widowControl w:val="0"/>
        <w:autoSpaceDE w:val="0"/>
        <w:autoSpaceDN w:val="0"/>
        <w:spacing w:after="0" w:line="143" w:lineRule="exact"/>
        <w:ind w:left="139"/>
        <w:jc w:val="center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  <w:r w:rsidRPr="00DF27E2"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  <w:t>Blida le :</w:t>
      </w:r>
      <w:bookmarkStart w:id="0" w:name="_GoBack"/>
      <w:bookmarkEnd w:id="0"/>
    </w:p>
    <w:p w:rsidR="007308D5" w:rsidRPr="00DF27E2" w:rsidRDefault="007308D5" w:rsidP="007308D5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</w:rPr>
      </w:pPr>
      <w:r w:rsidRPr="00DF27E2">
        <w:rPr>
          <w:rFonts w:ascii="Calibri" w:eastAsia="Calibri" w:hAnsi="Calibri" w:cs="Arial"/>
          <w:b/>
          <w:bCs/>
          <w:sz w:val="16"/>
          <w:szCs w:val="16"/>
        </w:rPr>
        <w:t>Directeur adjoint Chargé de la Pédagogie et des affaires des étudiants</w:t>
      </w:r>
    </w:p>
    <w:p w:rsidR="007308D5" w:rsidRPr="00DF27E2" w:rsidRDefault="007308D5" w:rsidP="00952794">
      <w:pPr>
        <w:widowControl w:val="0"/>
        <w:autoSpaceDE w:val="0"/>
        <w:autoSpaceDN w:val="0"/>
        <w:spacing w:after="0" w:line="143" w:lineRule="exact"/>
        <w:ind w:left="139"/>
        <w:jc w:val="center"/>
        <w:rPr>
          <w:rFonts w:ascii="Calibri" w:eastAsia="Calibri" w:hAnsi="Calibri" w:cs="Calibri"/>
          <w:b/>
          <w:bCs/>
          <w:sz w:val="15"/>
          <w:szCs w:val="15"/>
          <w:lang w:eastAsia="fr-FR" w:bidi="fr-FR"/>
        </w:rPr>
      </w:pPr>
    </w:p>
    <w:sectPr w:rsidR="007308D5" w:rsidRPr="00DF27E2" w:rsidSect="00C530F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61" w:rsidRDefault="00BC2E61" w:rsidP="00B62194">
      <w:pPr>
        <w:spacing w:after="0" w:line="240" w:lineRule="auto"/>
      </w:pPr>
      <w:r>
        <w:separator/>
      </w:r>
    </w:p>
  </w:endnote>
  <w:endnote w:type="continuationSeparator" w:id="1">
    <w:p w:rsidR="00BC2E61" w:rsidRDefault="00BC2E61" w:rsidP="00B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61" w:rsidRDefault="00BC2E61" w:rsidP="00B62194">
      <w:pPr>
        <w:spacing w:after="0" w:line="240" w:lineRule="auto"/>
      </w:pPr>
      <w:r>
        <w:separator/>
      </w:r>
    </w:p>
  </w:footnote>
  <w:footnote w:type="continuationSeparator" w:id="1">
    <w:p w:rsidR="00BC2E61" w:rsidRDefault="00BC2E61" w:rsidP="00B62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65"/>
    <w:rsid w:val="00001997"/>
    <w:rsid w:val="00005DC1"/>
    <w:rsid w:val="000060B6"/>
    <w:rsid w:val="0001604F"/>
    <w:rsid w:val="00021A70"/>
    <w:rsid w:val="00022000"/>
    <w:rsid w:val="000228F2"/>
    <w:rsid w:val="00043846"/>
    <w:rsid w:val="00044BBC"/>
    <w:rsid w:val="00046C45"/>
    <w:rsid w:val="0004747A"/>
    <w:rsid w:val="00055358"/>
    <w:rsid w:val="00056186"/>
    <w:rsid w:val="00065203"/>
    <w:rsid w:val="000676E1"/>
    <w:rsid w:val="000711C2"/>
    <w:rsid w:val="00072287"/>
    <w:rsid w:val="00073C77"/>
    <w:rsid w:val="00085747"/>
    <w:rsid w:val="00087B52"/>
    <w:rsid w:val="00091CBB"/>
    <w:rsid w:val="000939AA"/>
    <w:rsid w:val="000A10D8"/>
    <w:rsid w:val="000A4CA6"/>
    <w:rsid w:val="000A625A"/>
    <w:rsid w:val="000A65DA"/>
    <w:rsid w:val="000B476D"/>
    <w:rsid w:val="000B6805"/>
    <w:rsid w:val="000C0717"/>
    <w:rsid w:val="000C3864"/>
    <w:rsid w:val="000E4D0D"/>
    <w:rsid w:val="000E505B"/>
    <w:rsid w:val="000E50F6"/>
    <w:rsid w:val="000E6C50"/>
    <w:rsid w:val="000F4224"/>
    <w:rsid w:val="00100333"/>
    <w:rsid w:val="00103A8E"/>
    <w:rsid w:val="00107386"/>
    <w:rsid w:val="00117061"/>
    <w:rsid w:val="00124320"/>
    <w:rsid w:val="00141252"/>
    <w:rsid w:val="00142549"/>
    <w:rsid w:val="001447A2"/>
    <w:rsid w:val="00150504"/>
    <w:rsid w:val="00163423"/>
    <w:rsid w:val="00167D8D"/>
    <w:rsid w:val="00172150"/>
    <w:rsid w:val="00176E7F"/>
    <w:rsid w:val="001842FD"/>
    <w:rsid w:val="00190EE9"/>
    <w:rsid w:val="00192F50"/>
    <w:rsid w:val="00193120"/>
    <w:rsid w:val="001968B3"/>
    <w:rsid w:val="001A28F2"/>
    <w:rsid w:val="001B0249"/>
    <w:rsid w:val="001B610E"/>
    <w:rsid w:val="001B74DE"/>
    <w:rsid w:val="001B7F90"/>
    <w:rsid w:val="001C099B"/>
    <w:rsid w:val="001D50BE"/>
    <w:rsid w:val="001D7904"/>
    <w:rsid w:val="001E71CE"/>
    <w:rsid w:val="00200990"/>
    <w:rsid w:val="0022043C"/>
    <w:rsid w:val="002222CD"/>
    <w:rsid w:val="00226907"/>
    <w:rsid w:val="00226AD7"/>
    <w:rsid w:val="00231F1D"/>
    <w:rsid w:val="002416F5"/>
    <w:rsid w:val="00254215"/>
    <w:rsid w:val="00265A15"/>
    <w:rsid w:val="002771A4"/>
    <w:rsid w:val="00280C12"/>
    <w:rsid w:val="00292F5D"/>
    <w:rsid w:val="002A05A4"/>
    <w:rsid w:val="002B010C"/>
    <w:rsid w:val="002B0712"/>
    <w:rsid w:val="002B08B5"/>
    <w:rsid w:val="002B361E"/>
    <w:rsid w:val="002B7FC0"/>
    <w:rsid w:val="002C2FE7"/>
    <w:rsid w:val="002C74C1"/>
    <w:rsid w:val="002D0921"/>
    <w:rsid w:val="002D716D"/>
    <w:rsid w:val="002D71C3"/>
    <w:rsid w:val="002E0841"/>
    <w:rsid w:val="002E2EC4"/>
    <w:rsid w:val="002F01EF"/>
    <w:rsid w:val="002F5506"/>
    <w:rsid w:val="002F7CF8"/>
    <w:rsid w:val="0030152A"/>
    <w:rsid w:val="00302ACB"/>
    <w:rsid w:val="00305D60"/>
    <w:rsid w:val="00312A24"/>
    <w:rsid w:val="00314A76"/>
    <w:rsid w:val="00316857"/>
    <w:rsid w:val="003308C9"/>
    <w:rsid w:val="00333BCF"/>
    <w:rsid w:val="0033671F"/>
    <w:rsid w:val="00352430"/>
    <w:rsid w:val="003608AA"/>
    <w:rsid w:val="00367789"/>
    <w:rsid w:val="00377C56"/>
    <w:rsid w:val="003814EF"/>
    <w:rsid w:val="003842BB"/>
    <w:rsid w:val="003923DB"/>
    <w:rsid w:val="0039586E"/>
    <w:rsid w:val="003A362B"/>
    <w:rsid w:val="003B2839"/>
    <w:rsid w:val="003C3DC1"/>
    <w:rsid w:val="003C590F"/>
    <w:rsid w:val="003C7120"/>
    <w:rsid w:val="003D313D"/>
    <w:rsid w:val="003D77BE"/>
    <w:rsid w:val="003E4258"/>
    <w:rsid w:val="00401D8D"/>
    <w:rsid w:val="00403A23"/>
    <w:rsid w:val="00415BDE"/>
    <w:rsid w:val="00420F62"/>
    <w:rsid w:val="00422972"/>
    <w:rsid w:val="004234AC"/>
    <w:rsid w:val="0042365C"/>
    <w:rsid w:val="00426566"/>
    <w:rsid w:val="004273E9"/>
    <w:rsid w:val="0043310E"/>
    <w:rsid w:val="004363CE"/>
    <w:rsid w:val="00441E5D"/>
    <w:rsid w:val="00442CE5"/>
    <w:rsid w:val="00445637"/>
    <w:rsid w:val="00452EB6"/>
    <w:rsid w:val="00454B40"/>
    <w:rsid w:val="00460E6C"/>
    <w:rsid w:val="00474F8B"/>
    <w:rsid w:val="00484442"/>
    <w:rsid w:val="00486AC3"/>
    <w:rsid w:val="00487190"/>
    <w:rsid w:val="00487EE1"/>
    <w:rsid w:val="004A0977"/>
    <w:rsid w:val="004A2200"/>
    <w:rsid w:val="004A5D8D"/>
    <w:rsid w:val="004A5EF7"/>
    <w:rsid w:val="004A7786"/>
    <w:rsid w:val="004B2F17"/>
    <w:rsid w:val="004B5B68"/>
    <w:rsid w:val="004B6A49"/>
    <w:rsid w:val="004C1FA6"/>
    <w:rsid w:val="004C3EE1"/>
    <w:rsid w:val="004D1E8A"/>
    <w:rsid w:val="004D3DED"/>
    <w:rsid w:val="004D4EEC"/>
    <w:rsid w:val="004E0B24"/>
    <w:rsid w:val="004E1289"/>
    <w:rsid w:val="004E5BC7"/>
    <w:rsid w:val="004E6EBA"/>
    <w:rsid w:val="00513CBA"/>
    <w:rsid w:val="005158B4"/>
    <w:rsid w:val="00516BF2"/>
    <w:rsid w:val="00523ACF"/>
    <w:rsid w:val="00525460"/>
    <w:rsid w:val="00541BD9"/>
    <w:rsid w:val="0054509A"/>
    <w:rsid w:val="005455E8"/>
    <w:rsid w:val="00561121"/>
    <w:rsid w:val="005643BF"/>
    <w:rsid w:val="0056440F"/>
    <w:rsid w:val="00566E43"/>
    <w:rsid w:val="0056749D"/>
    <w:rsid w:val="00575536"/>
    <w:rsid w:val="005766B6"/>
    <w:rsid w:val="005775D7"/>
    <w:rsid w:val="005821BF"/>
    <w:rsid w:val="00583986"/>
    <w:rsid w:val="00586269"/>
    <w:rsid w:val="005878B7"/>
    <w:rsid w:val="00587FBA"/>
    <w:rsid w:val="00593E8C"/>
    <w:rsid w:val="005A1E07"/>
    <w:rsid w:val="005A4AA7"/>
    <w:rsid w:val="005A6EB0"/>
    <w:rsid w:val="005B542D"/>
    <w:rsid w:val="005C63FE"/>
    <w:rsid w:val="005D2436"/>
    <w:rsid w:val="005D2751"/>
    <w:rsid w:val="005D78A8"/>
    <w:rsid w:val="005E1602"/>
    <w:rsid w:val="005F14DF"/>
    <w:rsid w:val="005F4DEA"/>
    <w:rsid w:val="005F6D90"/>
    <w:rsid w:val="00600A8D"/>
    <w:rsid w:val="00604AE0"/>
    <w:rsid w:val="0061084C"/>
    <w:rsid w:val="00612D4B"/>
    <w:rsid w:val="006176D1"/>
    <w:rsid w:val="006223DD"/>
    <w:rsid w:val="00625D10"/>
    <w:rsid w:val="006272B2"/>
    <w:rsid w:val="00650F59"/>
    <w:rsid w:val="00653290"/>
    <w:rsid w:val="006556A8"/>
    <w:rsid w:val="00660FE6"/>
    <w:rsid w:val="006638CF"/>
    <w:rsid w:val="00663AD4"/>
    <w:rsid w:val="0067037E"/>
    <w:rsid w:val="006727E0"/>
    <w:rsid w:val="00675215"/>
    <w:rsid w:val="0067788C"/>
    <w:rsid w:val="00680BB0"/>
    <w:rsid w:val="0068514A"/>
    <w:rsid w:val="00691DB1"/>
    <w:rsid w:val="006A152B"/>
    <w:rsid w:val="006A15C5"/>
    <w:rsid w:val="006A24FE"/>
    <w:rsid w:val="006B19D9"/>
    <w:rsid w:val="006B3655"/>
    <w:rsid w:val="006B7587"/>
    <w:rsid w:val="006D0DB4"/>
    <w:rsid w:val="006D777A"/>
    <w:rsid w:val="006E2282"/>
    <w:rsid w:val="006E28F4"/>
    <w:rsid w:val="006E2922"/>
    <w:rsid w:val="006E462A"/>
    <w:rsid w:val="006F5EFA"/>
    <w:rsid w:val="0071053D"/>
    <w:rsid w:val="00714E65"/>
    <w:rsid w:val="00716DEB"/>
    <w:rsid w:val="00722346"/>
    <w:rsid w:val="00727864"/>
    <w:rsid w:val="00727A3F"/>
    <w:rsid w:val="00727BF1"/>
    <w:rsid w:val="007308D5"/>
    <w:rsid w:val="00731308"/>
    <w:rsid w:val="00732482"/>
    <w:rsid w:val="007343C6"/>
    <w:rsid w:val="00740ECB"/>
    <w:rsid w:val="0074219C"/>
    <w:rsid w:val="007427F3"/>
    <w:rsid w:val="007432AF"/>
    <w:rsid w:val="00747255"/>
    <w:rsid w:val="00752CEA"/>
    <w:rsid w:val="00776375"/>
    <w:rsid w:val="00784953"/>
    <w:rsid w:val="00790D0A"/>
    <w:rsid w:val="00796A88"/>
    <w:rsid w:val="0079794C"/>
    <w:rsid w:val="007A7691"/>
    <w:rsid w:val="007B37E6"/>
    <w:rsid w:val="007B580E"/>
    <w:rsid w:val="007B6B15"/>
    <w:rsid w:val="007C0218"/>
    <w:rsid w:val="007C0EB3"/>
    <w:rsid w:val="007D35E3"/>
    <w:rsid w:val="007D4A51"/>
    <w:rsid w:val="007F078D"/>
    <w:rsid w:val="007F0DD9"/>
    <w:rsid w:val="007F25BF"/>
    <w:rsid w:val="008054E0"/>
    <w:rsid w:val="00810687"/>
    <w:rsid w:val="00815C47"/>
    <w:rsid w:val="008237DE"/>
    <w:rsid w:val="008277FF"/>
    <w:rsid w:val="00832A33"/>
    <w:rsid w:val="00836FBB"/>
    <w:rsid w:val="008514CE"/>
    <w:rsid w:val="00862F72"/>
    <w:rsid w:val="008932E5"/>
    <w:rsid w:val="00895A77"/>
    <w:rsid w:val="00896BA5"/>
    <w:rsid w:val="00896FAA"/>
    <w:rsid w:val="008A4E37"/>
    <w:rsid w:val="008A57F2"/>
    <w:rsid w:val="008B3D4D"/>
    <w:rsid w:val="008C3D63"/>
    <w:rsid w:val="008C6239"/>
    <w:rsid w:val="008D2C9B"/>
    <w:rsid w:val="008E0727"/>
    <w:rsid w:val="008F1C29"/>
    <w:rsid w:val="00902BD8"/>
    <w:rsid w:val="00906266"/>
    <w:rsid w:val="00906FB7"/>
    <w:rsid w:val="009116A2"/>
    <w:rsid w:val="00912166"/>
    <w:rsid w:val="00912A40"/>
    <w:rsid w:val="00917A65"/>
    <w:rsid w:val="00920413"/>
    <w:rsid w:val="00920912"/>
    <w:rsid w:val="0092422B"/>
    <w:rsid w:val="0092598B"/>
    <w:rsid w:val="009355A5"/>
    <w:rsid w:val="0093578B"/>
    <w:rsid w:val="0094114A"/>
    <w:rsid w:val="009516AF"/>
    <w:rsid w:val="00952794"/>
    <w:rsid w:val="00952BFD"/>
    <w:rsid w:val="009559DB"/>
    <w:rsid w:val="00956CB8"/>
    <w:rsid w:val="009663E2"/>
    <w:rsid w:val="00971E1E"/>
    <w:rsid w:val="00972A1D"/>
    <w:rsid w:val="00976DFE"/>
    <w:rsid w:val="00982D01"/>
    <w:rsid w:val="009861BD"/>
    <w:rsid w:val="00995729"/>
    <w:rsid w:val="00995AD5"/>
    <w:rsid w:val="009A1E86"/>
    <w:rsid w:val="009A5CB3"/>
    <w:rsid w:val="009B5E2D"/>
    <w:rsid w:val="009C0E50"/>
    <w:rsid w:val="009C3FAA"/>
    <w:rsid w:val="009C6164"/>
    <w:rsid w:val="009C6853"/>
    <w:rsid w:val="009C6D78"/>
    <w:rsid w:val="009D0E61"/>
    <w:rsid w:val="009D2D5E"/>
    <w:rsid w:val="009D42EE"/>
    <w:rsid w:val="009D6F19"/>
    <w:rsid w:val="009E0584"/>
    <w:rsid w:val="009E1677"/>
    <w:rsid w:val="009E26F6"/>
    <w:rsid w:val="009F3BF0"/>
    <w:rsid w:val="009F4E3B"/>
    <w:rsid w:val="009F6B4D"/>
    <w:rsid w:val="009F70CF"/>
    <w:rsid w:val="00A013C4"/>
    <w:rsid w:val="00A055F5"/>
    <w:rsid w:val="00A078A7"/>
    <w:rsid w:val="00A07C17"/>
    <w:rsid w:val="00A10E35"/>
    <w:rsid w:val="00A24412"/>
    <w:rsid w:val="00A27943"/>
    <w:rsid w:val="00A33484"/>
    <w:rsid w:val="00A5166E"/>
    <w:rsid w:val="00A64DE5"/>
    <w:rsid w:val="00A66D60"/>
    <w:rsid w:val="00A66FDE"/>
    <w:rsid w:val="00A7210C"/>
    <w:rsid w:val="00A72EB2"/>
    <w:rsid w:val="00A814B4"/>
    <w:rsid w:val="00A84282"/>
    <w:rsid w:val="00A84988"/>
    <w:rsid w:val="00A84E28"/>
    <w:rsid w:val="00A85ED9"/>
    <w:rsid w:val="00A8636C"/>
    <w:rsid w:val="00A92DA6"/>
    <w:rsid w:val="00A96036"/>
    <w:rsid w:val="00AA5961"/>
    <w:rsid w:val="00AA682C"/>
    <w:rsid w:val="00AA702E"/>
    <w:rsid w:val="00AB0AA3"/>
    <w:rsid w:val="00AB584E"/>
    <w:rsid w:val="00AD01AF"/>
    <w:rsid w:val="00AD3331"/>
    <w:rsid w:val="00AD7CD0"/>
    <w:rsid w:val="00AE199D"/>
    <w:rsid w:val="00AE42C9"/>
    <w:rsid w:val="00AF38B8"/>
    <w:rsid w:val="00AF73F3"/>
    <w:rsid w:val="00B0287D"/>
    <w:rsid w:val="00B11194"/>
    <w:rsid w:val="00B11B5E"/>
    <w:rsid w:val="00B147B4"/>
    <w:rsid w:val="00B15F07"/>
    <w:rsid w:val="00B22C7B"/>
    <w:rsid w:val="00B25B7C"/>
    <w:rsid w:val="00B267FC"/>
    <w:rsid w:val="00B35814"/>
    <w:rsid w:val="00B3785E"/>
    <w:rsid w:val="00B47D26"/>
    <w:rsid w:val="00B52DE6"/>
    <w:rsid w:val="00B5576C"/>
    <w:rsid w:val="00B62194"/>
    <w:rsid w:val="00B62726"/>
    <w:rsid w:val="00B8043B"/>
    <w:rsid w:val="00B82C86"/>
    <w:rsid w:val="00B91C75"/>
    <w:rsid w:val="00B91D3B"/>
    <w:rsid w:val="00B95D6D"/>
    <w:rsid w:val="00BA00C7"/>
    <w:rsid w:val="00BA6030"/>
    <w:rsid w:val="00BC0FCB"/>
    <w:rsid w:val="00BC1685"/>
    <w:rsid w:val="00BC2E61"/>
    <w:rsid w:val="00BD5CE1"/>
    <w:rsid w:val="00BD65CB"/>
    <w:rsid w:val="00BD6F8F"/>
    <w:rsid w:val="00BE0C1F"/>
    <w:rsid w:val="00BE38DB"/>
    <w:rsid w:val="00BE5E4A"/>
    <w:rsid w:val="00BE5FCB"/>
    <w:rsid w:val="00BF4C18"/>
    <w:rsid w:val="00BF5CF4"/>
    <w:rsid w:val="00BF61AA"/>
    <w:rsid w:val="00C010B8"/>
    <w:rsid w:val="00C02564"/>
    <w:rsid w:val="00C04C51"/>
    <w:rsid w:val="00C14F3C"/>
    <w:rsid w:val="00C14F45"/>
    <w:rsid w:val="00C2003A"/>
    <w:rsid w:val="00C26997"/>
    <w:rsid w:val="00C2797A"/>
    <w:rsid w:val="00C34DCE"/>
    <w:rsid w:val="00C43BF6"/>
    <w:rsid w:val="00C4456A"/>
    <w:rsid w:val="00C47D5C"/>
    <w:rsid w:val="00C51EAE"/>
    <w:rsid w:val="00C530FE"/>
    <w:rsid w:val="00C53D36"/>
    <w:rsid w:val="00C55069"/>
    <w:rsid w:val="00C55292"/>
    <w:rsid w:val="00C5564F"/>
    <w:rsid w:val="00C618DD"/>
    <w:rsid w:val="00C66221"/>
    <w:rsid w:val="00C71382"/>
    <w:rsid w:val="00C80D64"/>
    <w:rsid w:val="00C84DB8"/>
    <w:rsid w:val="00C940AC"/>
    <w:rsid w:val="00CA4866"/>
    <w:rsid w:val="00CB1DF5"/>
    <w:rsid w:val="00CB213D"/>
    <w:rsid w:val="00CB3A6F"/>
    <w:rsid w:val="00CC498E"/>
    <w:rsid w:val="00CC563C"/>
    <w:rsid w:val="00CD1782"/>
    <w:rsid w:val="00CD5879"/>
    <w:rsid w:val="00CD6D94"/>
    <w:rsid w:val="00CF7904"/>
    <w:rsid w:val="00D017CE"/>
    <w:rsid w:val="00D02A28"/>
    <w:rsid w:val="00D04417"/>
    <w:rsid w:val="00D12827"/>
    <w:rsid w:val="00D319A1"/>
    <w:rsid w:val="00D40775"/>
    <w:rsid w:val="00D41AF9"/>
    <w:rsid w:val="00D43B01"/>
    <w:rsid w:val="00D5254F"/>
    <w:rsid w:val="00D53251"/>
    <w:rsid w:val="00D53B36"/>
    <w:rsid w:val="00D5681E"/>
    <w:rsid w:val="00D574BC"/>
    <w:rsid w:val="00D608E9"/>
    <w:rsid w:val="00D63AE5"/>
    <w:rsid w:val="00D6546D"/>
    <w:rsid w:val="00D66BB0"/>
    <w:rsid w:val="00D80803"/>
    <w:rsid w:val="00D91B81"/>
    <w:rsid w:val="00D9308F"/>
    <w:rsid w:val="00DA07A7"/>
    <w:rsid w:val="00DA1AA3"/>
    <w:rsid w:val="00DA2F25"/>
    <w:rsid w:val="00DA3FE6"/>
    <w:rsid w:val="00DA70C4"/>
    <w:rsid w:val="00DB0D29"/>
    <w:rsid w:val="00DB5B16"/>
    <w:rsid w:val="00DC70FB"/>
    <w:rsid w:val="00DD1047"/>
    <w:rsid w:val="00DD20A4"/>
    <w:rsid w:val="00DD3E52"/>
    <w:rsid w:val="00DE50FE"/>
    <w:rsid w:val="00DE601D"/>
    <w:rsid w:val="00DE64B6"/>
    <w:rsid w:val="00DE7BD4"/>
    <w:rsid w:val="00DF27E2"/>
    <w:rsid w:val="00E00488"/>
    <w:rsid w:val="00E111C7"/>
    <w:rsid w:val="00E15E9B"/>
    <w:rsid w:val="00E177BD"/>
    <w:rsid w:val="00E310DF"/>
    <w:rsid w:val="00E336F7"/>
    <w:rsid w:val="00E409DA"/>
    <w:rsid w:val="00E42C04"/>
    <w:rsid w:val="00E435F8"/>
    <w:rsid w:val="00E50713"/>
    <w:rsid w:val="00E518D1"/>
    <w:rsid w:val="00E671D8"/>
    <w:rsid w:val="00E731FC"/>
    <w:rsid w:val="00E7585F"/>
    <w:rsid w:val="00E75B94"/>
    <w:rsid w:val="00E80439"/>
    <w:rsid w:val="00E81B92"/>
    <w:rsid w:val="00E829F4"/>
    <w:rsid w:val="00E83851"/>
    <w:rsid w:val="00E84ACF"/>
    <w:rsid w:val="00E90679"/>
    <w:rsid w:val="00E91153"/>
    <w:rsid w:val="00E93E92"/>
    <w:rsid w:val="00EA38B3"/>
    <w:rsid w:val="00EA5703"/>
    <w:rsid w:val="00EA5799"/>
    <w:rsid w:val="00EB0926"/>
    <w:rsid w:val="00EB325E"/>
    <w:rsid w:val="00EB7C7C"/>
    <w:rsid w:val="00EC0ABB"/>
    <w:rsid w:val="00EC0D8B"/>
    <w:rsid w:val="00EC16DA"/>
    <w:rsid w:val="00EC4388"/>
    <w:rsid w:val="00ED4BC4"/>
    <w:rsid w:val="00EE74EC"/>
    <w:rsid w:val="00EF63D1"/>
    <w:rsid w:val="00F13D77"/>
    <w:rsid w:val="00F33BD7"/>
    <w:rsid w:val="00F37925"/>
    <w:rsid w:val="00F41FA1"/>
    <w:rsid w:val="00F43E50"/>
    <w:rsid w:val="00F50451"/>
    <w:rsid w:val="00F54F99"/>
    <w:rsid w:val="00F61B69"/>
    <w:rsid w:val="00F61C86"/>
    <w:rsid w:val="00F65866"/>
    <w:rsid w:val="00F749EB"/>
    <w:rsid w:val="00F77558"/>
    <w:rsid w:val="00F80B61"/>
    <w:rsid w:val="00F83DB2"/>
    <w:rsid w:val="00F92BC3"/>
    <w:rsid w:val="00F92FB6"/>
    <w:rsid w:val="00F92FBB"/>
    <w:rsid w:val="00F95C1B"/>
    <w:rsid w:val="00F95CD0"/>
    <w:rsid w:val="00F96134"/>
    <w:rsid w:val="00F9737C"/>
    <w:rsid w:val="00FA21A9"/>
    <w:rsid w:val="00FA626C"/>
    <w:rsid w:val="00FB4CA5"/>
    <w:rsid w:val="00FB4DA8"/>
    <w:rsid w:val="00FC2373"/>
    <w:rsid w:val="00FD04BE"/>
    <w:rsid w:val="00FD0621"/>
    <w:rsid w:val="00FF2380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71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194"/>
  </w:style>
  <w:style w:type="paragraph" w:styleId="Pieddepage">
    <w:name w:val="footer"/>
    <w:basedOn w:val="Normal"/>
    <w:link w:val="PieddepageCar"/>
    <w:uiPriority w:val="99"/>
    <w:unhideWhenUsed/>
    <w:rsid w:val="00B6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194"/>
  </w:style>
  <w:style w:type="paragraph" w:styleId="Sansinterligne">
    <w:name w:val="No Spacing"/>
    <w:uiPriority w:val="1"/>
    <w:qFormat/>
    <w:rsid w:val="003308C9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0939AA"/>
  </w:style>
  <w:style w:type="paragraph" w:styleId="Corpsdetexte">
    <w:name w:val="Body Text"/>
    <w:basedOn w:val="Normal"/>
    <w:link w:val="CorpsdetexteCar"/>
    <w:uiPriority w:val="1"/>
    <w:qFormat/>
    <w:rsid w:val="000939AA"/>
    <w:pPr>
      <w:widowControl w:val="0"/>
      <w:autoSpaceDE w:val="0"/>
      <w:autoSpaceDN w:val="0"/>
      <w:spacing w:after="0" w:line="240" w:lineRule="auto"/>
      <w:ind w:left="139"/>
    </w:pPr>
    <w:rPr>
      <w:rFonts w:ascii="Calibri" w:eastAsia="Calibri" w:hAnsi="Calibri" w:cs="Calibri"/>
      <w:b/>
      <w:bCs/>
      <w:sz w:val="15"/>
      <w:szCs w:val="15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939AA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0939AA"/>
    <w:pPr>
      <w:widowControl w:val="0"/>
      <w:autoSpaceDE w:val="0"/>
      <w:autoSpaceDN w:val="0"/>
      <w:spacing w:after="0" w:line="171" w:lineRule="exact"/>
    </w:pPr>
    <w:rPr>
      <w:rFonts w:ascii="Calibri" w:eastAsia="Calibri" w:hAnsi="Calibri" w:cs="Calibri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D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2023-05-09T11:53:00Z</cp:lastPrinted>
  <dcterms:created xsi:type="dcterms:W3CDTF">2023-06-14T12:42:00Z</dcterms:created>
  <dcterms:modified xsi:type="dcterms:W3CDTF">2023-06-14T12:42:00Z</dcterms:modified>
</cp:coreProperties>
</file>