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B1" w:rsidRPr="00714D6F" w:rsidRDefault="001204B1" w:rsidP="001204B1">
      <w:pPr>
        <w:spacing w:after="240" w:line="360" w:lineRule="auto"/>
        <w:ind w:left="-709" w:firstLine="709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38109D" wp14:editId="41E2202A">
                <wp:simplePos x="0" y="0"/>
                <wp:positionH relativeFrom="column">
                  <wp:posOffset>1348105</wp:posOffset>
                </wp:positionH>
                <wp:positionV relativeFrom="paragraph">
                  <wp:posOffset>-671195</wp:posOffset>
                </wp:positionV>
                <wp:extent cx="3621405" cy="51435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4B1" w:rsidRPr="00B93CF0" w:rsidRDefault="001204B1" w:rsidP="001204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B93CF0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1204B1" w:rsidRDefault="001204B1" w:rsidP="001204B1">
                            <w:pPr>
                              <w:spacing w:after="0" w:line="240" w:lineRule="auto"/>
                              <w:jc w:val="center"/>
                              <w:rPr>
                                <w:lang w:bidi="ar-DZ"/>
                              </w:rPr>
                            </w:pPr>
                            <w:r w:rsidRPr="00714D6F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People's Democratic Republic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714D6F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of Algeria</w:t>
                            </w:r>
                          </w:p>
                          <w:p w:rsidR="001204B1" w:rsidRDefault="001204B1" w:rsidP="001204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06.15pt;margin-top:-52.85pt;width:285.1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" stroked="f">
                <v:textbox>
                  <w:txbxContent>
                    <w:p w:rsidR="001204B1" w:rsidRPr="00B93CF0" w:rsidRDefault="001204B1" w:rsidP="001204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B93CF0">
                        <w:rPr>
                          <w:rFonts w:ascii="Times New Roman" w:hAnsi="Times New Roman" w:cs="Times New Roman"/>
                          <w:sz w:val="36"/>
                          <w:szCs w:val="36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1204B1" w:rsidRDefault="001204B1" w:rsidP="001204B1">
                      <w:pPr>
                        <w:spacing w:after="0" w:line="240" w:lineRule="auto"/>
                        <w:jc w:val="center"/>
                        <w:rPr>
                          <w:lang w:bidi="ar-DZ"/>
                        </w:rPr>
                      </w:pPr>
                      <w:r w:rsidRPr="00714D6F"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>People's Democratic Republic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val="en-US"/>
                        </w:rPr>
                        <w:t xml:space="preserve"> </w:t>
                      </w:r>
                      <w:r w:rsidRPr="00714D6F"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>of Algeria</w:t>
                      </w:r>
                    </w:p>
                    <w:p w:rsidR="001204B1" w:rsidRDefault="001204B1" w:rsidP="001204B1"/>
                  </w:txbxContent>
                </v:textbox>
              </v:shape>
            </w:pict>
          </mc:Fallback>
        </mc:AlternateContent>
      </w:r>
      <w:r w:rsidRPr="001204B1">
        <w:rPr>
          <w:noProof/>
          <w:color w:val="FFFFFF"/>
          <w:lang w:eastAsia="fr-FR"/>
        </w:rPr>
        <w:drawing>
          <wp:anchor distT="0" distB="0" distL="114300" distR="114300" simplePos="0" relativeHeight="251661312" behindDoc="0" locked="0" layoutInCell="1" allowOverlap="1" wp14:anchorId="31664695" wp14:editId="3BAE8EC8">
            <wp:simplePos x="0" y="0"/>
            <wp:positionH relativeFrom="column">
              <wp:posOffset>2664460</wp:posOffset>
            </wp:positionH>
            <wp:positionV relativeFrom="paragraph">
              <wp:posOffset>-71755</wp:posOffset>
            </wp:positionV>
            <wp:extent cx="914400" cy="852805"/>
            <wp:effectExtent l="0" t="0" r="0" b="444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ED52C2" wp14:editId="318CBA4A">
                <wp:simplePos x="0" y="0"/>
                <wp:positionH relativeFrom="column">
                  <wp:posOffset>-593090</wp:posOffset>
                </wp:positionH>
                <wp:positionV relativeFrom="paragraph">
                  <wp:posOffset>-156845</wp:posOffset>
                </wp:positionV>
                <wp:extent cx="3086100" cy="179070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4B1" w:rsidRDefault="001204B1" w:rsidP="001204B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</w:pPr>
                            <w:r w:rsidRPr="00714D6F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Ministry of Higher Ed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 xml:space="preserve">ucation and Scientific Research </w:t>
                            </w:r>
                          </w:p>
                          <w:p w:rsidR="001204B1" w:rsidRPr="002C77F3" w:rsidRDefault="001204B1" w:rsidP="001204B1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</w:pPr>
                            <w:r w:rsidRPr="002C77F3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University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2C77F3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Blida 1</w:t>
                            </w:r>
                          </w:p>
                          <w:p w:rsidR="001204B1" w:rsidRDefault="001204B1" w:rsidP="001204B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FC63F7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Vice-</w:t>
                            </w:r>
                            <w:proofErr w:type="spellStart"/>
                            <w:r w:rsidRPr="00FC63F7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Rectorate</w:t>
                            </w:r>
                            <w:proofErr w:type="spellEnd"/>
                            <w:r w:rsidRPr="00FC63F7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of External Relations, cooperation,</w:t>
                            </w:r>
                          </w:p>
                          <w:p w:rsidR="001204B1" w:rsidRDefault="001204B1" w:rsidP="001204B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Communication and Scientific Events</w:t>
                            </w:r>
                          </w:p>
                          <w:p w:rsidR="001204B1" w:rsidRDefault="001204B1" w:rsidP="001204B1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1204B1" w:rsidRPr="003B2918" w:rsidRDefault="001204B1" w:rsidP="001204B1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B2918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PO Box</w:t>
                            </w:r>
                            <w:r w:rsidRPr="003B2918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3B2918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 xml:space="preserve">270 </w:t>
                            </w:r>
                            <w:proofErr w:type="spellStart"/>
                            <w:r w:rsidRPr="003B2918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Soumaa</w:t>
                            </w:r>
                            <w:proofErr w:type="spellEnd"/>
                            <w:r w:rsidRPr="003B2918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 xml:space="preserve"> Road, Blida</w:t>
                            </w:r>
                          </w:p>
                          <w:p w:rsidR="001204B1" w:rsidRPr="003B2918" w:rsidRDefault="001204B1" w:rsidP="001204B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</w:pPr>
                            <w:proofErr w:type="gramStart"/>
                            <w:r w:rsidRPr="003B2918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Phone :</w:t>
                            </w:r>
                            <w:proofErr w:type="gramEnd"/>
                            <w:r w:rsidRPr="003B2918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 xml:space="preserve"> 025 27.24.2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0</w:t>
                            </w:r>
                            <w:r w:rsidRPr="003B2918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 xml:space="preserve">  / Fax : 025 27.2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4</w:t>
                            </w:r>
                            <w:r w:rsidRPr="003B2918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20</w:t>
                            </w:r>
                          </w:p>
                          <w:p w:rsidR="001204B1" w:rsidRPr="00B601FA" w:rsidRDefault="001204B1" w:rsidP="001204B1">
                            <w:pPr>
                              <w:spacing w:before="120" w:after="120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left:0;text-align:left;margin-left:-46.7pt;margin-top:-12.35pt;width:243pt;height:14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" stroked="f">
                <v:textbox>
                  <w:txbxContent>
                    <w:p w:rsidR="001204B1" w:rsidRDefault="001204B1" w:rsidP="001204B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</w:pPr>
                      <w:r w:rsidRPr="00714D6F"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>Ministry of Higher Ed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 xml:space="preserve">ucation and Scientific Research </w:t>
                      </w:r>
                    </w:p>
                    <w:p w:rsidR="001204B1" w:rsidRPr="002C77F3" w:rsidRDefault="001204B1" w:rsidP="001204B1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</w:pPr>
                      <w:r w:rsidRPr="002C77F3"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>University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2C77F3"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>Blida 1</w:t>
                      </w:r>
                    </w:p>
                    <w:p w:rsidR="001204B1" w:rsidRDefault="001204B1" w:rsidP="001204B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FC63F7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Vice-</w:t>
                      </w:r>
                      <w:proofErr w:type="spellStart"/>
                      <w:r w:rsidRPr="00FC63F7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Rectorate</w:t>
                      </w:r>
                      <w:proofErr w:type="spellEnd"/>
                      <w:r w:rsidRPr="00FC63F7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of External Relations, cooperation,</w:t>
                      </w:r>
                    </w:p>
                    <w:p w:rsidR="001204B1" w:rsidRDefault="001204B1" w:rsidP="001204B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Communication and Scientific Events</w:t>
                      </w:r>
                    </w:p>
                    <w:p w:rsidR="001204B1" w:rsidRDefault="001204B1" w:rsidP="001204B1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</w:pPr>
                    </w:p>
                    <w:p w:rsidR="001204B1" w:rsidRPr="003B2918" w:rsidRDefault="001204B1" w:rsidP="001204B1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3B2918"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>PO Box</w:t>
                      </w:r>
                      <w:r w:rsidRPr="003B2918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3B2918"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 xml:space="preserve">270 </w:t>
                      </w:r>
                      <w:proofErr w:type="spellStart"/>
                      <w:r w:rsidRPr="003B2918"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>Soumaa</w:t>
                      </w:r>
                      <w:proofErr w:type="spellEnd"/>
                      <w:r w:rsidRPr="003B2918"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 xml:space="preserve"> Road, Blida</w:t>
                      </w:r>
                    </w:p>
                    <w:p w:rsidR="001204B1" w:rsidRPr="003B2918" w:rsidRDefault="001204B1" w:rsidP="001204B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</w:pPr>
                      <w:proofErr w:type="gramStart"/>
                      <w:r w:rsidRPr="003B2918"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>Phone :</w:t>
                      </w:r>
                      <w:proofErr w:type="gramEnd"/>
                      <w:r w:rsidRPr="003B2918"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 xml:space="preserve"> 025 27.24.2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>0</w:t>
                      </w:r>
                      <w:r w:rsidRPr="003B2918"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 xml:space="preserve">  / Fax : 025 27.2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4</w:t>
                      </w:r>
                      <w:r w:rsidRPr="003B2918"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20</w:t>
                      </w:r>
                    </w:p>
                    <w:p w:rsidR="001204B1" w:rsidRPr="00B601FA" w:rsidRDefault="001204B1" w:rsidP="001204B1">
                      <w:pPr>
                        <w:spacing w:before="120" w:after="120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ED36C3D" wp14:editId="0FEC6BAE">
                <wp:simplePos x="0" y="0"/>
                <wp:positionH relativeFrom="column">
                  <wp:posOffset>3874135</wp:posOffset>
                </wp:positionH>
                <wp:positionV relativeFrom="paragraph">
                  <wp:posOffset>-157480</wp:posOffset>
                </wp:positionV>
                <wp:extent cx="2333625" cy="1914525"/>
                <wp:effectExtent l="0" t="0" r="9525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4B1" w:rsidRDefault="001204B1" w:rsidP="001204B1">
                            <w:pPr>
                              <w:bidi/>
                              <w:spacing w:after="120" w:line="240" w:lineRule="auto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gramStart"/>
                            <w:r w:rsidRPr="00D56D53">
                              <w:rPr>
                                <w:rFonts w:hint="cs"/>
                                <w:b/>
                                <w:bCs/>
                                <w:rtl/>
                                <w:lang w:val="en-US"/>
                              </w:rPr>
                              <w:t>وزارة</w:t>
                            </w:r>
                            <w:proofErr w:type="gramEnd"/>
                            <w:r w:rsidRPr="00D56D53">
                              <w:rPr>
                                <w:rFonts w:hint="cs"/>
                                <w:b/>
                                <w:bCs/>
                                <w:rtl/>
                                <w:lang w:val="en-US"/>
                              </w:rPr>
                              <w:t xml:space="preserve"> التعليم العالي و البحث العلم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/>
                              </w:rPr>
                              <w:t>ي</w:t>
                            </w:r>
                          </w:p>
                          <w:p w:rsidR="001204B1" w:rsidRDefault="001204B1" w:rsidP="001204B1">
                            <w:pPr>
                              <w:bidi/>
                              <w:spacing w:after="36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Pr="00D56D5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جامع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ـــ</w:t>
                            </w:r>
                            <w:r w:rsidRPr="00D56D5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  <w:proofErr w:type="gramEnd"/>
                            <w:r w:rsidRPr="00D56D5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- </w:t>
                            </w:r>
                            <w:r w:rsidRPr="00D56D5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D56D5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البــــليدة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1 </w:t>
                            </w:r>
                          </w:p>
                          <w:p w:rsidR="001204B1" w:rsidRDefault="001204B1" w:rsidP="001204B1">
                            <w:pPr>
                              <w:bidi/>
                              <w:spacing w:after="6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685EC2"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نيابة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مديرية الجامعة للعلاقات الخارجية، و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التعاون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gramEnd"/>
                          </w:p>
                          <w:p w:rsidR="001204B1" w:rsidRDefault="001204B1" w:rsidP="001204B1">
                            <w:pPr>
                              <w:bidi/>
                              <w:spacing w:after="240" w:line="240" w:lineRule="auto"/>
                              <w:rPr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و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التنشيط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 xml:space="preserve"> و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 xml:space="preserve"> الاتصال و التظاهرات العلمية</w:t>
                            </w:r>
                          </w:p>
                          <w:p w:rsidR="001204B1" w:rsidRDefault="001204B1" w:rsidP="001204B1">
                            <w:pPr>
                              <w:bidi/>
                              <w:spacing w:after="12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2330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ص.ب 270 طريق الصومعة </w:t>
                            </w:r>
                            <w:r w:rsidRPr="0002330F"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Pr="0002330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البليدة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  <w:r w:rsidRPr="0002330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</w:t>
                            </w:r>
                            <w:r w:rsidRPr="0002330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330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02330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الهاتف: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02330F">
                              <w:rPr>
                                <w:b/>
                                <w:bCs/>
                              </w:rPr>
                              <w:t>025</w:t>
                            </w:r>
                            <w:r>
                              <w:rPr>
                                <w:b/>
                                <w:bCs/>
                              </w:rPr>
                              <w:t>.27</w:t>
                            </w:r>
                            <w:r w:rsidRPr="0002330F">
                              <w:rPr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</w:rPr>
                              <w:t>24</w:t>
                            </w:r>
                            <w:r w:rsidRPr="0002330F">
                              <w:rPr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</w:rPr>
                              <w:t>20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فاكس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02330F">
                              <w:rPr>
                                <w:b/>
                                <w:bCs/>
                              </w:rPr>
                              <w:t>025</w:t>
                            </w:r>
                            <w:r>
                              <w:rPr>
                                <w:b/>
                                <w:bCs/>
                              </w:rPr>
                              <w:t>.27</w:t>
                            </w:r>
                            <w:r w:rsidRPr="0002330F">
                              <w:rPr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</w:rPr>
                              <w:t>24</w:t>
                            </w:r>
                            <w:r w:rsidRPr="0002330F">
                              <w:rPr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</w:rPr>
                              <w:t>20</w:t>
                            </w:r>
                            <w:r w:rsidRPr="0002330F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</w:p>
                          <w:p w:rsidR="001204B1" w:rsidRPr="00706529" w:rsidRDefault="001204B1" w:rsidP="001204B1">
                            <w:pPr>
                              <w:bidi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8" type="#_x0000_t202" style="position:absolute;left:0;text-align:left;margin-left:305.05pt;margin-top:-12.4pt;width:183.75pt;height:150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" stroked="f">
                <v:textbox>
                  <w:txbxContent>
                    <w:p w:rsidR="001204B1" w:rsidRDefault="001204B1" w:rsidP="001204B1">
                      <w:pPr>
                        <w:bidi/>
                        <w:spacing w:after="120" w:line="240" w:lineRule="auto"/>
                        <w:rPr>
                          <w:b/>
                          <w:bCs/>
                          <w:lang w:val="en-US"/>
                        </w:rPr>
                      </w:pPr>
                      <w:proofErr w:type="gramStart"/>
                      <w:r w:rsidRPr="00D56D53">
                        <w:rPr>
                          <w:rFonts w:hint="cs"/>
                          <w:b/>
                          <w:bCs/>
                          <w:rtl/>
                          <w:lang w:val="en-US"/>
                        </w:rPr>
                        <w:t>وزارة</w:t>
                      </w:r>
                      <w:proofErr w:type="gramEnd"/>
                      <w:r w:rsidRPr="00D56D53">
                        <w:rPr>
                          <w:rFonts w:hint="cs"/>
                          <w:b/>
                          <w:bCs/>
                          <w:rtl/>
                          <w:lang w:val="en-US"/>
                        </w:rPr>
                        <w:t xml:space="preserve"> التعليم العالي و البحث العلم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val="en-US"/>
                        </w:rPr>
                        <w:t>ي</w:t>
                      </w:r>
                    </w:p>
                    <w:p w:rsidR="001204B1" w:rsidRDefault="001204B1" w:rsidP="001204B1">
                      <w:pPr>
                        <w:bidi/>
                        <w:spacing w:after="36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gramStart"/>
                      <w:r w:rsidRPr="00D56D53">
                        <w:rPr>
                          <w:rFonts w:hint="cs"/>
                          <w:b/>
                          <w:bCs/>
                          <w:rtl/>
                        </w:rPr>
                        <w:t>جامع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ـــ</w:t>
                      </w:r>
                      <w:r w:rsidRPr="00D56D53">
                        <w:rPr>
                          <w:rFonts w:hint="cs"/>
                          <w:b/>
                          <w:bCs/>
                          <w:rtl/>
                        </w:rPr>
                        <w:t>ة</w:t>
                      </w:r>
                      <w:proofErr w:type="gramEnd"/>
                      <w:r w:rsidRPr="00D56D53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- </w:t>
                      </w:r>
                      <w:r w:rsidRPr="00D56D53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D56D53">
                        <w:rPr>
                          <w:rFonts w:hint="cs"/>
                          <w:b/>
                          <w:bCs/>
                          <w:rtl/>
                        </w:rPr>
                        <w:t>البــــليدة</w:t>
                      </w:r>
                      <w:r>
                        <w:rPr>
                          <w:b/>
                          <w:bCs/>
                        </w:rPr>
                        <w:t xml:space="preserve">1 </w:t>
                      </w:r>
                    </w:p>
                    <w:p w:rsidR="001204B1" w:rsidRDefault="001204B1" w:rsidP="001204B1">
                      <w:pPr>
                        <w:bidi/>
                        <w:spacing w:after="6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  <w:r w:rsidRPr="00685EC2">
                        <w:rPr>
                          <w:b/>
                          <w:bCs/>
                          <w:color w:val="000000"/>
                          <w:rtl/>
                        </w:rPr>
                        <w:t xml:space="preserve">نيابة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مديرية الجامعة للعلاقات الخارجية، و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التعاون 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proofErr w:type="gramEnd"/>
                    </w:p>
                    <w:p w:rsidR="001204B1" w:rsidRDefault="001204B1" w:rsidP="001204B1">
                      <w:pPr>
                        <w:bidi/>
                        <w:spacing w:after="240" w:line="240" w:lineRule="auto"/>
                        <w:rPr>
                          <w:b/>
                          <w:bCs/>
                          <w:noProof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و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التنشيط 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 xml:space="preserve"> و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 xml:space="preserve"> الاتصال و التظاهرات العلمية</w:t>
                      </w:r>
                    </w:p>
                    <w:p w:rsidR="001204B1" w:rsidRDefault="001204B1" w:rsidP="001204B1">
                      <w:pPr>
                        <w:bidi/>
                        <w:spacing w:after="12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2330F">
                        <w:rPr>
                          <w:rFonts w:hint="cs"/>
                          <w:b/>
                          <w:bCs/>
                          <w:rtl/>
                        </w:rPr>
                        <w:t xml:space="preserve">ص.ب 270 طريق الصومعة </w:t>
                      </w:r>
                      <w:r w:rsidRPr="0002330F">
                        <w:rPr>
                          <w:b/>
                          <w:bCs/>
                          <w:rtl/>
                        </w:rPr>
                        <w:t>–</w:t>
                      </w:r>
                      <w:r w:rsidRPr="0002330F">
                        <w:rPr>
                          <w:rFonts w:hint="cs"/>
                          <w:b/>
                          <w:bCs/>
                          <w:rtl/>
                        </w:rPr>
                        <w:t xml:space="preserve"> البليدة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  <w:r w:rsidRPr="0002330F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</w:t>
                      </w:r>
                      <w:r w:rsidRPr="0002330F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02330F">
                        <w:rPr>
                          <w:b/>
                          <w:bCs/>
                        </w:rPr>
                        <w:t xml:space="preserve"> </w:t>
                      </w:r>
                      <w:r w:rsidRPr="0002330F">
                        <w:rPr>
                          <w:rFonts w:hint="cs"/>
                          <w:b/>
                          <w:bCs/>
                          <w:rtl/>
                        </w:rPr>
                        <w:t>الهاتف:</w:t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  <w:r w:rsidRPr="0002330F">
                        <w:rPr>
                          <w:b/>
                          <w:bCs/>
                        </w:rPr>
                        <w:t>025</w:t>
                      </w:r>
                      <w:r>
                        <w:rPr>
                          <w:b/>
                          <w:bCs/>
                        </w:rPr>
                        <w:t>.27</w:t>
                      </w:r>
                      <w:r w:rsidRPr="0002330F">
                        <w:rPr>
                          <w:b/>
                          <w:bCs/>
                        </w:rPr>
                        <w:t>.</w:t>
                      </w:r>
                      <w:r>
                        <w:rPr>
                          <w:b/>
                          <w:bCs/>
                        </w:rPr>
                        <w:t>24</w:t>
                      </w:r>
                      <w:r w:rsidRPr="0002330F">
                        <w:rPr>
                          <w:b/>
                          <w:bCs/>
                        </w:rPr>
                        <w:t>.</w:t>
                      </w:r>
                      <w:r>
                        <w:rPr>
                          <w:b/>
                          <w:bCs/>
                        </w:rPr>
                        <w:t>20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فاكس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02330F">
                        <w:rPr>
                          <w:b/>
                          <w:bCs/>
                        </w:rPr>
                        <w:t>025</w:t>
                      </w:r>
                      <w:r>
                        <w:rPr>
                          <w:b/>
                          <w:bCs/>
                        </w:rPr>
                        <w:t>.27</w:t>
                      </w:r>
                      <w:r w:rsidRPr="0002330F">
                        <w:rPr>
                          <w:b/>
                          <w:bCs/>
                        </w:rPr>
                        <w:t>.</w:t>
                      </w:r>
                      <w:r>
                        <w:rPr>
                          <w:b/>
                          <w:bCs/>
                        </w:rPr>
                        <w:t>24</w:t>
                      </w:r>
                      <w:r w:rsidRPr="0002330F">
                        <w:rPr>
                          <w:b/>
                          <w:bCs/>
                        </w:rPr>
                        <w:t>.</w:t>
                      </w:r>
                      <w:r>
                        <w:rPr>
                          <w:b/>
                          <w:bCs/>
                        </w:rPr>
                        <w:t>20</w:t>
                      </w:r>
                      <w:r w:rsidRPr="0002330F">
                        <w:rPr>
                          <w:b/>
                          <w:bCs/>
                        </w:rPr>
                        <w:t xml:space="preserve">   </w:t>
                      </w:r>
                    </w:p>
                    <w:p w:rsidR="001204B1" w:rsidRPr="00706529" w:rsidRDefault="001204B1" w:rsidP="001204B1">
                      <w:pPr>
                        <w:bidi/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204B1" w:rsidRPr="002C77F3" w:rsidRDefault="001204B1" w:rsidP="001204B1">
      <w:pPr>
        <w:pStyle w:val="Titre"/>
        <w:jc w:val="left"/>
        <w:rPr>
          <w:lang w:val="en-US"/>
        </w:rPr>
      </w:pPr>
    </w:p>
    <w:p w:rsidR="001204B1" w:rsidRPr="002C77F3" w:rsidRDefault="001204B1" w:rsidP="001204B1">
      <w:pPr>
        <w:pStyle w:val="Titre"/>
        <w:tabs>
          <w:tab w:val="left" w:pos="3192"/>
          <w:tab w:val="center" w:pos="4535"/>
        </w:tabs>
        <w:jc w:val="lef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1204B1" w:rsidRPr="002C77F3" w:rsidRDefault="001204B1" w:rsidP="001204B1">
      <w:pPr>
        <w:rPr>
          <w:lang w:val="en-US"/>
        </w:rPr>
      </w:pPr>
    </w:p>
    <w:p w:rsidR="001204B1" w:rsidRDefault="001204B1" w:rsidP="001204B1">
      <w:pPr>
        <w:rPr>
          <w:rtl/>
        </w:rPr>
      </w:pPr>
    </w:p>
    <w:p w:rsidR="001204B1" w:rsidRDefault="001204B1" w:rsidP="001204B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1204B1" w:rsidRDefault="001204B1" w:rsidP="001204B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1204B1" w:rsidRPr="00E31E42" w:rsidRDefault="001204B1" w:rsidP="001204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12269B" wp14:editId="495FFE3F">
                <wp:simplePos x="0" y="0"/>
                <wp:positionH relativeFrom="column">
                  <wp:posOffset>-594995</wp:posOffset>
                </wp:positionH>
                <wp:positionV relativeFrom="paragraph">
                  <wp:posOffset>21590</wp:posOffset>
                </wp:positionV>
                <wp:extent cx="6800850" cy="0"/>
                <wp:effectExtent l="0" t="19050" r="0" b="1905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85pt,1.7pt" to="488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" strokeweight="2.25pt">
                <v:stroke dashstyle="dash"/>
              </v:line>
            </w:pict>
          </mc:Fallback>
        </mc:AlternateContent>
      </w:r>
    </w:p>
    <w:p w:rsidR="001204B1" w:rsidRDefault="001204B1" w:rsidP="00C24F76">
      <w:pPr>
        <w:rPr>
          <w:rFonts w:hint="cs"/>
          <w:b/>
          <w:bCs/>
          <w:color w:val="8DB3E2" w:themeColor="text2" w:themeTint="66"/>
          <w:sz w:val="32"/>
          <w:szCs w:val="32"/>
          <w:highlight w:val="cyan"/>
          <w:rtl/>
          <w:lang w:bidi="ar-DZ"/>
        </w:rPr>
      </w:pPr>
    </w:p>
    <w:p w:rsidR="001204B1" w:rsidRPr="001204B1" w:rsidRDefault="001204B1" w:rsidP="00AC43D4">
      <w:pPr>
        <w:jc w:val="center"/>
        <w:rPr>
          <w:rFonts w:hint="cs"/>
          <w:b/>
          <w:bCs/>
          <w:sz w:val="32"/>
          <w:szCs w:val="32"/>
          <w:rtl/>
          <w:lang w:bidi="ar-DZ"/>
        </w:rPr>
      </w:pPr>
      <w:proofErr w:type="spellStart"/>
      <w:r w:rsidRPr="00AC43D4">
        <w:rPr>
          <w:rFonts w:hint="cs"/>
          <w:b/>
          <w:bCs/>
          <w:sz w:val="32"/>
          <w:szCs w:val="32"/>
          <w:rtl/>
          <w:lang w:bidi="ar-DZ"/>
        </w:rPr>
        <w:t>الإتفاقيات</w:t>
      </w:r>
      <w:proofErr w:type="spellEnd"/>
      <w:r w:rsidRPr="00AC43D4">
        <w:rPr>
          <w:rFonts w:hint="cs"/>
          <w:b/>
          <w:bCs/>
          <w:sz w:val="32"/>
          <w:szCs w:val="32"/>
          <w:rtl/>
          <w:lang w:bidi="ar-DZ"/>
        </w:rPr>
        <w:t xml:space="preserve"> الدولية في الجامعات الأخرى</w:t>
      </w:r>
    </w:p>
    <w:p w:rsidR="00AC43D4" w:rsidRDefault="00AC43D4" w:rsidP="001204B1">
      <w:pPr>
        <w:jc w:val="right"/>
        <w:rPr>
          <w:b/>
          <w:bCs/>
          <w:sz w:val="32"/>
          <w:szCs w:val="32"/>
          <w:highlight w:val="cyan"/>
          <w:lang w:bidi="ar-DZ"/>
        </w:rPr>
      </w:pPr>
    </w:p>
    <w:p w:rsidR="00D25ECD" w:rsidRPr="00AC43D4" w:rsidRDefault="001204B1" w:rsidP="001204B1">
      <w:pPr>
        <w:jc w:val="right"/>
        <w:rPr>
          <w:rFonts w:hint="cs"/>
          <w:b/>
          <w:bCs/>
          <w:sz w:val="32"/>
          <w:szCs w:val="32"/>
          <w:rtl/>
          <w:lang w:bidi="ar-DZ"/>
        </w:rPr>
      </w:pPr>
      <w:proofErr w:type="gramStart"/>
      <w:r w:rsidRPr="00AC43D4">
        <w:rPr>
          <w:rFonts w:hint="cs"/>
          <w:b/>
          <w:bCs/>
          <w:sz w:val="32"/>
          <w:szCs w:val="32"/>
          <w:highlight w:val="cyan"/>
          <w:rtl/>
          <w:lang w:bidi="ar-DZ"/>
        </w:rPr>
        <w:t>جامعة</w:t>
      </w:r>
      <w:proofErr w:type="gramEnd"/>
      <w:r w:rsidRPr="00AC43D4">
        <w:rPr>
          <w:rFonts w:hint="cs"/>
          <w:b/>
          <w:bCs/>
          <w:sz w:val="32"/>
          <w:szCs w:val="32"/>
          <w:highlight w:val="cyan"/>
          <w:rtl/>
          <w:lang w:bidi="ar-DZ"/>
        </w:rPr>
        <w:t xml:space="preserve"> باب الزوار</w:t>
      </w:r>
    </w:p>
    <w:p w:rsidR="00D25ECD" w:rsidRPr="00D25ECD" w:rsidRDefault="00BD7347" w:rsidP="00C24F7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5"/>
          <w:szCs w:val="25"/>
          <w:lang w:eastAsia="fr-FR"/>
        </w:rPr>
      </w:pPr>
      <w:hyperlink r:id="rId9" w:history="1">
        <w:r w:rsidR="00D25ECD" w:rsidRPr="00D25ECD">
          <w:rPr>
            <w:rFonts w:ascii="Helvetica" w:eastAsia="Times New Roman" w:hAnsi="Helvetica" w:cs="Helvetica"/>
            <w:color w:val="337AB7"/>
            <w:sz w:val="25"/>
            <w:szCs w:val="25"/>
            <w:lang w:eastAsia="fr-FR"/>
          </w:rPr>
          <w:t> France : </w:t>
        </w:r>
      </w:hyperlink>
    </w:p>
    <w:tbl>
      <w:tblPr>
        <w:tblW w:w="90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6"/>
        <w:gridCol w:w="36"/>
        <w:gridCol w:w="14"/>
      </w:tblGrid>
      <w:tr w:rsidR="00D25ECD" w:rsidRPr="00D25ECD" w:rsidTr="000832FE">
        <w:trPr>
          <w:gridAfter w:val="1"/>
          <w:wAfter w:w="14" w:type="dxa"/>
        </w:trPr>
        <w:tc>
          <w:tcPr>
            <w:tcW w:w="9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  <w:r w:rsidRPr="00D25ECD">
              <w:rPr>
                <w:rFonts w:ascii="Helvetica" w:eastAsia="Times New Roman" w:hAnsi="Helvetica" w:cs="Times New Roman"/>
                <w:b/>
                <w:bCs/>
                <w:color w:val="333333"/>
                <w:sz w:val="25"/>
                <w:szCs w:val="25"/>
                <w:rtl/>
                <w:lang w:eastAsia="fr-FR"/>
              </w:rPr>
              <w:t>المؤسسات</w:t>
            </w:r>
            <w:r w:rsidRPr="00D25ECD">
              <w:rPr>
                <w:rFonts w:ascii="Helvetica" w:eastAsia="Times New Roman" w:hAnsi="Helvetica" w:cs="Helvetica"/>
                <w:b/>
                <w:bCs/>
                <w:color w:val="333333"/>
                <w:sz w:val="25"/>
                <w:szCs w:val="25"/>
                <w:lang w:eastAsia="fr-FR"/>
              </w:rPr>
              <w:t> </w:t>
            </w:r>
          </w:p>
        </w:tc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</w:p>
        </w:tc>
      </w:tr>
      <w:tr w:rsidR="00D25ECD" w:rsidRPr="00D25ECD" w:rsidTr="000832FE">
        <w:trPr>
          <w:gridAfter w:val="1"/>
          <w:wAfter w:w="14" w:type="dxa"/>
        </w:trPr>
        <w:tc>
          <w:tcPr>
            <w:tcW w:w="9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  <w:r w:rsidRPr="00D25ECD"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  <w:t xml:space="preserve">CNRS </w:t>
            </w:r>
            <w:r w:rsidRPr="00D25ECD">
              <w:rPr>
                <w:rFonts w:ascii="Helvetica" w:eastAsia="Times New Roman" w:hAnsi="Helvetica" w:cs="Times New Roman"/>
                <w:color w:val="333333"/>
                <w:sz w:val="25"/>
                <w:szCs w:val="25"/>
                <w:rtl/>
                <w:lang w:eastAsia="fr-FR"/>
              </w:rPr>
              <w:t>المركز الوطني للبحوث العلمية</w:t>
            </w:r>
          </w:p>
        </w:tc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</w:p>
        </w:tc>
      </w:tr>
      <w:tr w:rsidR="00D25ECD" w:rsidRPr="00D25ECD" w:rsidTr="000832FE">
        <w:trPr>
          <w:gridAfter w:val="1"/>
          <w:wAfter w:w="14" w:type="dxa"/>
        </w:trPr>
        <w:tc>
          <w:tcPr>
            <w:tcW w:w="9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  <w:r w:rsidRPr="00D25ECD">
              <w:rPr>
                <w:rFonts w:ascii="Helvetica" w:eastAsia="Times New Roman" w:hAnsi="Helvetica" w:cs="Times New Roman"/>
                <w:color w:val="333333"/>
                <w:sz w:val="25"/>
                <w:szCs w:val="25"/>
                <w:rtl/>
                <w:lang w:eastAsia="fr-FR"/>
              </w:rPr>
              <w:t xml:space="preserve">جامعة </w:t>
            </w:r>
            <w:proofErr w:type="spellStart"/>
            <w:r w:rsidRPr="00D25ECD">
              <w:rPr>
                <w:rFonts w:ascii="Helvetica" w:eastAsia="Times New Roman" w:hAnsi="Helvetica" w:cs="Times New Roman"/>
                <w:color w:val="333333"/>
                <w:sz w:val="25"/>
                <w:szCs w:val="25"/>
                <w:rtl/>
                <w:lang w:eastAsia="fr-FR"/>
              </w:rPr>
              <w:t>إيفري</w:t>
            </w:r>
            <w:proofErr w:type="spellEnd"/>
            <w:r w:rsidRPr="00D25ECD">
              <w:rPr>
                <w:rFonts w:ascii="Helvetica" w:eastAsia="Times New Roman" w:hAnsi="Helvetica" w:cs="Times New Roman"/>
                <w:color w:val="333333"/>
                <w:sz w:val="25"/>
                <w:szCs w:val="25"/>
                <w:rtl/>
                <w:lang w:eastAsia="fr-FR"/>
              </w:rPr>
              <w:t xml:space="preserve"> فال</w:t>
            </w:r>
            <w:r w:rsidRPr="00D25ECD"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  <w:t xml:space="preserve"> D'</w:t>
            </w:r>
            <w:proofErr w:type="spellStart"/>
            <w:r w:rsidRPr="00D25ECD">
              <w:rPr>
                <w:rFonts w:ascii="Helvetica" w:eastAsia="Times New Roman" w:hAnsi="Helvetica" w:cs="Times New Roman"/>
                <w:color w:val="333333"/>
                <w:sz w:val="25"/>
                <w:szCs w:val="25"/>
                <w:rtl/>
                <w:lang w:eastAsia="fr-FR"/>
              </w:rPr>
              <w:t>إسون</w:t>
            </w:r>
            <w:proofErr w:type="spellEnd"/>
          </w:p>
        </w:tc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</w:p>
        </w:tc>
      </w:tr>
      <w:tr w:rsidR="00D25ECD" w:rsidRPr="00D25ECD" w:rsidTr="000832FE">
        <w:trPr>
          <w:gridAfter w:val="1"/>
          <w:wAfter w:w="14" w:type="dxa"/>
        </w:trPr>
        <w:tc>
          <w:tcPr>
            <w:tcW w:w="9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  <w:r w:rsidRPr="00D25ECD">
              <w:rPr>
                <w:rFonts w:ascii="Helvetica" w:eastAsia="Times New Roman" w:hAnsi="Helvetica" w:cs="Times New Roman"/>
                <w:color w:val="333333"/>
                <w:sz w:val="25"/>
                <w:szCs w:val="25"/>
                <w:rtl/>
                <w:lang w:eastAsia="fr-FR"/>
              </w:rPr>
              <w:t xml:space="preserve">جامعة </w:t>
            </w:r>
            <w:proofErr w:type="spellStart"/>
            <w:r w:rsidRPr="00D25ECD">
              <w:rPr>
                <w:rFonts w:ascii="Helvetica" w:eastAsia="Times New Roman" w:hAnsi="Helvetica" w:cs="Times New Roman"/>
                <w:color w:val="333333"/>
                <w:sz w:val="25"/>
                <w:szCs w:val="25"/>
                <w:rtl/>
                <w:lang w:eastAsia="fr-FR"/>
              </w:rPr>
              <w:t>بريتاني</w:t>
            </w:r>
            <w:proofErr w:type="spellEnd"/>
            <w:r w:rsidRPr="00D25ECD">
              <w:rPr>
                <w:rFonts w:ascii="Helvetica" w:eastAsia="Times New Roman" w:hAnsi="Helvetica" w:cs="Times New Roman"/>
                <w:color w:val="333333"/>
                <w:sz w:val="25"/>
                <w:szCs w:val="25"/>
                <w:rtl/>
                <w:lang w:eastAsia="fr-FR"/>
              </w:rPr>
              <w:t xml:space="preserve"> الغربية</w:t>
            </w:r>
          </w:p>
        </w:tc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</w:p>
        </w:tc>
      </w:tr>
      <w:tr w:rsidR="00D25ECD" w:rsidRPr="00D25ECD" w:rsidTr="000832FE">
        <w:tc>
          <w:tcPr>
            <w:tcW w:w="9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25ECD" w:rsidRPr="00D25ECD" w:rsidTr="000832FE">
        <w:trPr>
          <w:gridAfter w:val="1"/>
          <w:wAfter w:w="14" w:type="dxa"/>
        </w:trPr>
        <w:tc>
          <w:tcPr>
            <w:tcW w:w="9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  <w:r w:rsidRPr="00D25ECD">
              <w:rPr>
                <w:rFonts w:ascii="Helvetica" w:eastAsia="Times New Roman" w:hAnsi="Helvetica" w:cs="Times New Roman"/>
                <w:color w:val="333333"/>
                <w:sz w:val="25"/>
                <w:szCs w:val="25"/>
                <w:rtl/>
                <w:lang w:eastAsia="fr-FR"/>
              </w:rPr>
              <w:t>المعهد الوطني للعلوم التطبيقية في ليون</w:t>
            </w:r>
          </w:p>
        </w:tc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</w:p>
        </w:tc>
      </w:tr>
      <w:tr w:rsidR="00D25ECD" w:rsidRPr="00D25ECD" w:rsidTr="000832FE">
        <w:trPr>
          <w:gridAfter w:val="1"/>
          <w:wAfter w:w="14" w:type="dxa"/>
        </w:trPr>
        <w:tc>
          <w:tcPr>
            <w:tcW w:w="9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BD7347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  <w:hyperlink r:id="rId10" w:history="1">
              <w:r w:rsidR="00D25ECD" w:rsidRPr="00D25ECD">
                <w:rPr>
                  <w:rFonts w:ascii="Helvetica" w:eastAsia="Times New Roman" w:hAnsi="Helvetica" w:cs="Helvetica"/>
                  <w:color w:val="337AB7"/>
                  <w:sz w:val="25"/>
                  <w:szCs w:val="25"/>
                  <w:lang w:eastAsia="fr-FR"/>
                </w:rPr>
                <w:t xml:space="preserve">INSA </w:t>
              </w:r>
              <w:r w:rsidR="00D25ECD" w:rsidRPr="00D25ECD">
                <w:rPr>
                  <w:rFonts w:ascii="Helvetica" w:eastAsia="Times New Roman" w:hAnsi="Helvetica" w:cs="Times New Roman"/>
                  <w:color w:val="337AB7"/>
                  <w:sz w:val="25"/>
                  <w:szCs w:val="25"/>
                  <w:rtl/>
                  <w:lang w:eastAsia="fr-FR"/>
                </w:rPr>
                <w:t>ليون</w:t>
              </w:r>
            </w:hyperlink>
          </w:p>
        </w:tc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</w:p>
        </w:tc>
      </w:tr>
      <w:tr w:rsidR="00D25ECD" w:rsidRPr="00D25ECD" w:rsidTr="000832FE">
        <w:trPr>
          <w:gridAfter w:val="1"/>
          <w:wAfter w:w="14" w:type="dxa"/>
        </w:trPr>
        <w:tc>
          <w:tcPr>
            <w:tcW w:w="9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BD7347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  <w:hyperlink r:id="rId11" w:history="1">
              <w:r w:rsidR="00D25ECD" w:rsidRPr="00D25ECD">
                <w:rPr>
                  <w:rFonts w:ascii="Helvetica" w:eastAsia="Times New Roman" w:hAnsi="Helvetica" w:cs="Times New Roman"/>
                  <w:color w:val="337AB7"/>
                  <w:sz w:val="25"/>
                  <w:szCs w:val="25"/>
                  <w:rtl/>
                  <w:lang w:eastAsia="fr-FR"/>
                </w:rPr>
                <w:t xml:space="preserve">معهد البحوث من أجل </w:t>
              </w:r>
              <w:proofErr w:type="gramStart"/>
              <w:r w:rsidR="00D25ECD" w:rsidRPr="00D25ECD">
                <w:rPr>
                  <w:rFonts w:ascii="Helvetica" w:eastAsia="Times New Roman" w:hAnsi="Helvetica" w:cs="Times New Roman"/>
                  <w:color w:val="337AB7"/>
                  <w:sz w:val="25"/>
                  <w:szCs w:val="25"/>
                  <w:rtl/>
                  <w:lang w:eastAsia="fr-FR"/>
                </w:rPr>
                <w:t>التنمية</w:t>
              </w:r>
              <w:proofErr w:type="gramEnd"/>
              <w:r w:rsidR="00D25ECD" w:rsidRPr="00D25ECD">
                <w:rPr>
                  <w:rFonts w:ascii="Helvetica" w:eastAsia="Times New Roman" w:hAnsi="Helvetica" w:cs="Helvetica"/>
                  <w:color w:val="337AB7"/>
                  <w:sz w:val="25"/>
                  <w:szCs w:val="25"/>
                  <w:lang w:eastAsia="fr-FR"/>
                </w:rPr>
                <w:t>t (IRD)</w:t>
              </w:r>
            </w:hyperlink>
          </w:p>
        </w:tc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</w:p>
        </w:tc>
      </w:tr>
      <w:tr w:rsidR="00D25ECD" w:rsidRPr="00D25ECD" w:rsidTr="000832FE">
        <w:trPr>
          <w:gridAfter w:val="1"/>
          <w:wAfter w:w="14" w:type="dxa"/>
        </w:trPr>
        <w:tc>
          <w:tcPr>
            <w:tcW w:w="9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  <w:r w:rsidRPr="00D25ECD"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  <w:t>Université de Valenciennes Et Du Hainaut-Cambrésis</w:t>
            </w:r>
          </w:p>
        </w:tc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</w:p>
        </w:tc>
      </w:tr>
      <w:tr w:rsidR="00D25ECD" w:rsidRPr="00D25ECD" w:rsidTr="000832FE">
        <w:tc>
          <w:tcPr>
            <w:tcW w:w="9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  <w:r w:rsidRPr="00D25ECD"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  <w:t>2014</w:t>
            </w:r>
          </w:p>
        </w:tc>
        <w:tc>
          <w:tcPr>
            <w:tcW w:w="50" w:type="dxa"/>
            <w:gridSpan w:val="2"/>
            <w:shd w:val="clear" w:color="auto" w:fill="FFFFFF"/>
            <w:vAlign w:val="center"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25ECD" w:rsidRPr="00D25ECD" w:rsidTr="000832FE">
        <w:trPr>
          <w:gridAfter w:val="1"/>
          <w:wAfter w:w="14" w:type="dxa"/>
        </w:trPr>
        <w:tc>
          <w:tcPr>
            <w:tcW w:w="9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  <w:r w:rsidRPr="00D25ECD"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  <w:t>Institut National Polytechnique de Toulouse</w:t>
            </w:r>
          </w:p>
        </w:tc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</w:p>
        </w:tc>
      </w:tr>
      <w:tr w:rsidR="00D25ECD" w:rsidRPr="00D25ECD" w:rsidTr="000832FE">
        <w:trPr>
          <w:gridAfter w:val="1"/>
          <w:wAfter w:w="14" w:type="dxa"/>
        </w:trPr>
        <w:tc>
          <w:tcPr>
            <w:tcW w:w="9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  <w:r w:rsidRPr="00D25ECD"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  <w:t>Université du Maine</w:t>
            </w:r>
          </w:p>
        </w:tc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</w:p>
        </w:tc>
      </w:tr>
      <w:tr w:rsidR="00D25ECD" w:rsidRPr="00D25ECD" w:rsidTr="000832FE">
        <w:trPr>
          <w:gridAfter w:val="1"/>
          <w:wAfter w:w="14" w:type="dxa"/>
        </w:trPr>
        <w:tc>
          <w:tcPr>
            <w:tcW w:w="9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  <w:r w:rsidRPr="00D25ECD"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  <w:t>Université de Montpellier 2, Sciences et Technique</w:t>
            </w:r>
          </w:p>
        </w:tc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</w:p>
        </w:tc>
      </w:tr>
      <w:tr w:rsidR="00D25ECD" w:rsidRPr="00D25ECD" w:rsidTr="000832FE">
        <w:trPr>
          <w:gridAfter w:val="1"/>
          <w:wAfter w:w="14" w:type="dxa"/>
        </w:trPr>
        <w:tc>
          <w:tcPr>
            <w:tcW w:w="9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  <w:r w:rsidRPr="00D25ECD"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  <w:t>Université du Havre</w:t>
            </w:r>
          </w:p>
        </w:tc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</w:p>
        </w:tc>
      </w:tr>
      <w:tr w:rsidR="00D25ECD" w:rsidRPr="00D25ECD" w:rsidTr="000832FE">
        <w:trPr>
          <w:gridAfter w:val="1"/>
          <w:wAfter w:w="14" w:type="dxa"/>
        </w:trPr>
        <w:tc>
          <w:tcPr>
            <w:tcW w:w="9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0832F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  <w:r w:rsidRPr="00D25ECD"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  <w:t xml:space="preserve">Université </w:t>
            </w:r>
            <w:proofErr w:type="spellStart"/>
            <w:r w:rsidRPr="00D25ECD"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  <w:t>Insa</w:t>
            </w:r>
            <w:proofErr w:type="spellEnd"/>
            <w:r w:rsidRPr="00D25ECD"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  <w:t xml:space="preserve"> Rennes et Université de Paul Sabatier Toulouse </w:t>
            </w:r>
          </w:p>
        </w:tc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</w:p>
        </w:tc>
      </w:tr>
      <w:tr w:rsidR="00D25ECD" w:rsidRPr="00D25ECD" w:rsidTr="000832FE">
        <w:trPr>
          <w:gridAfter w:val="1"/>
          <w:wAfter w:w="14" w:type="dxa"/>
        </w:trPr>
        <w:tc>
          <w:tcPr>
            <w:tcW w:w="9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0832F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  <w:r w:rsidRPr="00D25ECD"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  <w:t xml:space="preserve">Université Paul </w:t>
            </w:r>
            <w:proofErr w:type="spellStart"/>
            <w:r w:rsidRPr="00D25ECD"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  <w:t>Sabatier</w:t>
            </w:r>
            <w:proofErr w:type="gramStart"/>
            <w:r w:rsidRPr="00D25ECD"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  <w:t>,Toulouse</w:t>
            </w:r>
            <w:proofErr w:type="spellEnd"/>
            <w:proofErr w:type="gramEnd"/>
            <w:r w:rsidRPr="00D25ECD"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  <w:t xml:space="preserve"> I</w:t>
            </w:r>
          </w:p>
        </w:tc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</w:p>
        </w:tc>
      </w:tr>
      <w:tr w:rsidR="00D25ECD" w:rsidRPr="00D25ECD" w:rsidTr="000832FE">
        <w:trPr>
          <w:gridAfter w:val="1"/>
          <w:wAfter w:w="14" w:type="dxa"/>
        </w:trPr>
        <w:tc>
          <w:tcPr>
            <w:tcW w:w="9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  <w:r w:rsidRPr="00D25ECD"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  <w:t>Institut Français des Sciences et Technologies des Transports, de l’Aménagement et des Réseaux</w:t>
            </w:r>
          </w:p>
        </w:tc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</w:p>
        </w:tc>
      </w:tr>
      <w:tr w:rsidR="00D25ECD" w:rsidRPr="00D25ECD" w:rsidTr="000832FE">
        <w:trPr>
          <w:gridAfter w:val="1"/>
          <w:wAfter w:w="14" w:type="dxa"/>
        </w:trPr>
        <w:tc>
          <w:tcPr>
            <w:tcW w:w="9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  <w:r w:rsidRPr="00D25ECD"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  <w:t>Université de corse Pascal Paoli</w:t>
            </w:r>
          </w:p>
        </w:tc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</w:p>
        </w:tc>
      </w:tr>
      <w:tr w:rsidR="00D25ECD" w:rsidRPr="00D25ECD" w:rsidTr="000832FE">
        <w:trPr>
          <w:gridAfter w:val="1"/>
          <w:wAfter w:w="14" w:type="dxa"/>
        </w:trPr>
        <w:tc>
          <w:tcPr>
            <w:tcW w:w="9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  <w:r w:rsidRPr="00D25ECD"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  <w:t>Université de Poitiers</w:t>
            </w:r>
          </w:p>
        </w:tc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</w:p>
        </w:tc>
      </w:tr>
      <w:tr w:rsidR="00D25ECD" w:rsidRPr="00D25ECD" w:rsidTr="000832FE">
        <w:trPr>
          <w:gridAfter w:val="1"/>
          <w:wAfter w:w="14" w:type="dxa"/>
        </w:trPr>
        <w:tc>
          <w:tcPr>
            <w:tcW w:w="9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  <w:r w:rsidRPr="00D25ECD"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  <w:t>Université Pierre Mendès France de Grenoble</w:t>
            </w:r>
          </w:p>
        </w:tc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</w:p>
        </w:tc>
      </w:tr>
      <w:tr w:rsidR="00D25ECD" w:rsidRPr="00D25ECD" w:rsidTr="000832FE">
        <w:trPr>
          <w:gridAfter w:val="1"/>
          <w:wAfter w:w="14" w:type="dxa"/>
        </w:trPr>
        <w:tc>
          <w:tcPr>
            <w:tcW w:w="9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  <w:r w:rsidRPr="00D25ECD"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  <w:t>Université Paris I Panthéon Sorbonne</w:t>
            </w:r>
          </w:p>
        </w:tc>
        <w:tc>
          <w:tcPr>
            <w:tcW w:w="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</w:p>
        </w:tc>
      </w:tr>
    </w:tbl>
    <w:p w:rsidR="00D25ECD" w:rsidRPr="00D25ECD" w:rsidRDefault="00BD7347" w:rsidP="00D25ECD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5"/>
          <w:szCs w:val="25"/>
          <w:lang w:eastAsia="fr-FR"/>
        </w:rPr>
      </w:pPr>
      <w:hyperlink r:id="rId12" w:history="1">
        <w:r w:rsidR="00D25ECD" w:rsidRPr="00D25ECD">
          <w:rPr>
            <w:rFonts w:ascii="Helvetica" w:eastAsia="Times New Roman" w:hAnsi="Helvetica" w:cs="Helvetica"/>
            <w:color w:val="337AB7"/>
            <w:sz w:val="25"/>
            <w:szCs w:val="25"/>
            <w:lang w:eastAsia="fr-FR"/>
          </w:rPr>
          <w:t>  Japon :  </w:t>
        </w:r>
      </w:hyperlink>
    </w:p>
    <w:tbl>
      <w:tblPr>
        <w:tblW w:w="92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5"/>
        <w:gridCol w:w="764"/>
      </w:tblGrid>
      <w:tr w:rsidR="00D25ECD" w:rsidRPr="00D25ECD" w:rsidTr="000832FE"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  <w:r w:rsidRPr="00D25ECD">
              <w:rPr>
                <w:rFonts w:ascii="Helvetica" w:eastAsia="Times New Roman" w:hAnsi="Helvetica" w:cs="Helvetica"/>
                <w:b/>
                <w:bCs/>
                <w:color w:val="333333"/>
                <w:sz w:val="25"/>
                <w:szCs w:val="25"/>
                <w:lang w:eastAsia="fr-FR"/>
              </w:rPr>
              <w:t>Etablissements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  <w:r w:rsidRPr="00D25ECD">
              <w:rPr>
                <w:rFonts w:ascii="Helvetica" w:eastAsia="Times New Roman" w:hAnsi="Helvetica" w:cs="Helvetica"/>
                <w:b/>
                <w:bCs/>
                <w:color w:val="333333"/>
                <w:sz w:val="25"/>
                <w:szCs w:val="25"/>
                <w:lang w:eastAsia="fr-FR"/>
              </w:rPr>
              <w:t>Année</w:t>
            </w:r>
          </w:p>
        </w:tc>
      </w:tr>
      <w:tr w:rsidR="00D25ECD" w:rsidRPr="00D25ECD" w:rsidTr="000832FE"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0832FE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  <w:r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  <w:t xml:space="preserve">  </w:t>
            </w:r>
            <w:proofErr w:type="spellStart"/>
            <w:r w:rsidR="00D25ECD" w:rsidRPr="00D25ECD"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  <w:t>University</w:t>
            </w:r>
            <w:proofErr w:type="spellEnd"/>
            <w:r w:rsidR="00D25ECD" w:rsidRPr="00D25ECD"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  <w:t xml:space="preserve"> of </w:t>
            </w:r>
            <w:proofErr w:type="spellStart"/>
            <w:r w:rsidR="00D25ECD" w:rsidRPr="00D25ECD"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  <w:t>Tsukuba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0832FE">
            <w:pPr>
              <w:spacing w:after="0" w:line="240" w:lineRule="auto"/>
              <w:ind w:left="-56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</w:p>
        </w:tc>
      </w:tr>
      <w:tr w:rsidR="00D25ECD" w:rsidRPr="00D25ECD" w:rsidTr="000832FE">
        <w:tc>
          <w:tcPr>
            <w:tcW w:w="85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val="en-US" w:eastAsia="fr-FR"/>
              </w:rPr>
            </w:pPr>
            <w:r w:rsidRPr="00D25ECD">
              <w:rPr>
                <w:rFonts w:ascii="Helvetica" w:eastAsia="Times New Roman" w:hAnsi="Helvetica" w:cs="Helvetica"/>
                <w:color w:val="333333"/>
                <w:sz w:val="25"/>
                <w:szCs w:val="25"/>
                <w:lang w:val="en-US" w:eastAsia="fr-FR"/>
              </w:rPr>
              <w:t>Graduate School Of Engineering, Chiba University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</w:p>
        </w:tc>
      </w:tr>
    </w:tbl>
    <w:p w:rsidR="00D25ECD" w:rsidRPr="00D25ECD" w:rsidRDefault="00BD7347" w:rsidP="00D25ECD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5"/>
          <w:szCs w:val="25"/>
          <w:lang w:eastAsia="fr-FR"/>
        </w:rPr>
      </w:pPr>
      <w:hyperlink r:id="rId13" w:history="1">
        <w:r w:rsidR="00D25ECD" w:rsidRPr="00D25ECD">
          <w:rPr>
            <w:rFonts w:ascii="Helvetica" w:eastAsia="Times New Roman" w:hAnsi="Helvetica" w:cs="Helvetica"/>
            <w:color w:val="337AB7"/>
            <w:sz w:val="25"/>
            <w:szCs w:val="25"/>
            <w:lang w:eastAsia="fr-FR"/>
          </w:rPr>
          <w:t>  Tunisie :  </w:t>
        </w:r>
      </w:hyperlink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0"/>
        <w:gridCol w:w="764"/>
      </w:tblGrid>
      <w:tr w:rsidR="00D25ECD" w:rsidRPr="00D25ECD" w:rsidTr="000832F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  <w:r w:rsidRPr="00D25ECD">
              <w:rPr>
                <w:rFonts w:ascii="Helvetica" w:eastAsia="Times New Roman" w:hAnsi="Helvetica" w:cs="Helvetica"/>
                <w:b/>
                <w:bCs/>
                <w:color w:val="333333"/>
                <w:sz w:val="25"/>
                <w:szCs w:val="25"/>
                <w:lang w:eastAsia="fr-FR"/>
              </w:rPr>
              <w:lastRenderedPageBreak/>
              <w:t>Etablissements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  <w:r w:rsidRPr="00D25ECD">
              <w:rPr>
                <w:rFonts w:ascii="Helvetica" w:eastAsia="Times New Roman" w:hAnsi="Helvetica" w:cs="Helvetica"/>
                <w:b/>
                <w:bCs/>
                <w:color w:val="333333"/>
                <w:sz w:val="25"/>
                <w:szCs w:val="25"/>
                <w:lang w:eastAsia="fr-FR"/>
              </w:rPr>
              <w:t>Année</w:t>
            </w:r>
          </w:p>
        </w:tc>
      </w:tr>
      <w:tr w:rsidR="00D25ECD" w:rsidRPr="00D25ECD" w:rsidTr="000832F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  <w:r w:rsidRPr="00D25ECD"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  <w:t>L'école supérieure privée de l'aéronautique et des technologies (Tunisie)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</w:p>
        </w:tc>
      </w:tr>
      <w:tr w:rsidR="00D25ECD" w:rsidRPr="00D25ECD" w:rsidTr="000832F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  <w:r w:rsidRPr="00D25ECD"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  <w:t>L'institut national des sciences et de la technologie de la mer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</w:p>
        </w:tc>
      </w:tr>
      <w:tr w:rsidR="00D25ECD" w:rsidRPr="00D25ECD" w:rsidTr="000832F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  <w:r w:rsidRPr="00D25ECD"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  <w:t>Université de Tunis El Manar                         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</w:p>
        </w:tc>
      </w:tr>
    </w:tbl>
    <w:p w:rsidR="00D25ECD" w:rsidRPr="00D25ECD" w:rsidRDefault="00BD7347" w:rsidP="002D4D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fr-FR"/>
        </w:rPr>
      </w:pPr>
      <w:hyperlink r:id="rId14" w:history="1">
        <w:r w:rsidR="00D25ECD" w:rsidRPr="00D25ECD">
          <w:rPr>
            <w:rFonts w:ascii="Helvetica" w:eastAsia="Times New Roman" w:hAnsi="Helvetica" w:cs="Helvetica"/>
            <w:color w:val="337AB7"/>
            <w:sz w:val="25"/>
            <w:szCs w:val="25"/>
            <w:lang w:eastAsia="fr-FR"/>
          </w:rPr>
          <w:t xml:space="preserve">  </w:t>
        </w:r>
        <w:r w:rsidR="00D25ECD" w:rsidRPr="002D4D2A">
          <w:rPr>
            <w:rFonts w:ascii="Helvetica" w:eastAsia="Times New Roman" w:hAnsi="Helvetica" w:cs="Helvetica"/>
            <w:sz w:val="25"/>
            <w:szCs w:val="25"/>
            <w:lang w:eastAsia="fr-FR"/>
          </w:rPr>
          <w:t xml:space="preserve">Malaisie </w:t>
        </w:r>
        <w:r w:rsidR="00D25ECD" w:rsidRPr="00D25ECD">
          <w:rPr>
            <w:rFonts w:ascii="Helvetica" w:eastAsia="Times New Roman" w:hAnsi="Helvetica" w:cs="Helvetica"/>
            <w:color w:val="337AB7"/>
            <w:sz w:val="25"/>
            <w:szCs w:val="25"/>
            <w:lang w:eastAsia="fr-FR"/>
          </w:rPr>
          <w:t>:  </w:t>
        </w:r>
      </w:hyperlink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1"/>
        <w:gridCol w:w="6"/>
      </w:tblGrid>
      <w:tr w:rsidR="00D25ECD" w:rsidRPr="00D25ECD" w:rsidTr="00230AA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  <w:r w:rsidRPr="00D25ECD">
              <w:rPr>
                <w:rFonts w:ascii="Helvetica" w:eastAsia="Times New Roman" w:hAnsi="Helvetica" w:cs="Helvetica"/>
                <w:b/>
                <w:bCs/>
                <w:color w:val="333333"/>
                <w:sz w:val="25"/>
                <w:szCs w:val="25"/>
                <w:lang w:eastAsia="fr-FR"/>
              </w:rPr>
              <w:t>Etablissements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</w:p>
        </w:tc>
      </w:tr>
      <w:tr w:rsidR="00D25ECD" w:rsidRPr="00D25ECD" w:rsidTr="000832F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  <w:proofErr w:type="spellStart"/>
            <w:r w:rsidRPr="00D25ECD"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  <w:t>University</w:t>
            </w:r>
            <w:proofErr w:type="spellEnd"/>
            <w:r w:rsidRPr="00D25ECD"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  <w:t xml:space="preserve"> of </w:t>
            </w:r>
            <w:proofErr w:type="spellStart"/>
            <w:r w:rsidRPr="00D25ECD"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  <w:t>Malaya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5"/>
                <w:szCs w:val="25"/>
                <w:lang w:eastAsia="fr-FR"/>
              </w:rPr>
            </w:pPr>
          </w:p>
        </w:tc>
      </w:tr>
    </w:tbl>
    <w:p w:rsidR="00D25ECD" w:rsidRPr="00D25ECD" w:rsidRDefault="00BD7347" w:rsidP="00D25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" w:history="1">
        <w:r w:rsidR="00D25ECD" w:rsidRPr="00D25ECD">
          <w:rPr>
            <w:rFonts w:ascii="Helvetica" w:eastAsia="Times New Roman" w:hAnsi="Helvetica" w:cs="Helvetica"/>
            <w:color w:val="337AB7"/>
            <w:sz w:val="25"/>
            <w:szCs w:val="25"/>
            <w:shd w:val="clear" w:color="auto" w:fill="FFFFFF"/>
            <w:lang w:eastAsia="fr-FR"/>
          </w:rPr>
          <w:t xml:space="preserve">  </w:t>
        </w:r>
        <w:r w:rsidR="00D25ECD" w:rsidRPr="002D4D2A">
          <w:rPr>
            <w:rFonts w:ascii="Helvetica" w:eastAsia="Times New Roman" w:hAnsi="Helvetica" w:cs="Helvetica"/>
            <w:sz w:val="25"/>
            <w:szCs w:val="25"/>
            <w:shd w:val="clear" w:color="auto" w:fill="FFFFFF"/>
            <w:lang w:eastAsia="fr-FR"/>
          </w:rPr>
          <w:t xml:space="preserve">Suisse </w:t>
        </w:r>
        <w:r w:rsidR="00D25ECD" w:rsidRPr="00D25ECD">
          <w:rPr>
            <w:rFonts w:ascii="Helvetica" w:eastAsia="Times New Roman" w:hAnsi="Helvetica" w:cs="Helvetica"/>
            <w:color w:val="337AB7"/>
            <w:sz w:val="25"/>
            <w:szCs w:val="25"/>
            <w:shd w:val="clear" w:color="auto" w:fill="FFFFFF"/>
            <w:lang w:eastAsia="fr-FR"/>
          </w:rPr>
          <w:t>:  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"/>
        <w:gridCol w:w="6"/>
      </w:tblGrid>
      <w:tr w:rsidR="00D25ECD" w:rsidRPr="00D25ECD" w:rsidTr="001204B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25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Etablissements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25ECD" w:rsidRPr="00D25ECD" w:rsidTr="00D25E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25EC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Université de Genève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D25ECD" w:rsidRPr="00D25ECD" w:rsidRDefault="00D25ECD" w:rsidP="00D25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5ECD">
        <w:rPr>
          <w:rFonts w:ascii="Times New Roman" w:eastAsia="Times New Roman" w:hAnsi="Times New Roman" w:cs="Times New Roman"/>
          <w:sz w:val="24"/>
          <w:szCs w:val="24"/>
          <w:lang w:eastAsia="fr-FR"/>
        </w:rPr>
        <w:t>  Canada : 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9"/>
        <w:gridCol w:w="6"/>
      </w:tblGrid>
      <w:tr w:rsidR="00D25ECD" w:rsidRPr="00D25ECD" w:rsidTr="001204B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25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Etablissements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25ECD" w:rsidRPr="00D25ECD" w:rsidTr="000832F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25EC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Université de SHERBROOKE (Québec, Canada)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25ECD" w:rsidRPr="00D25ECD" w:rsidTr="000832F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25EC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Université du Québec à Montréal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D25ECD" w:rsidRPr="00D25ECD" w:rsidRDefault="00D25ECD" w:rsidP="00D25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832F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 Espagne</w:t>
      </w:r>
      <w:r w:rsidRPr="00D25E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3"/>
        <w:gridCol w:w="6"/>
      </w:tblGrid>
      <w:tr w:rsidR="00D25ECD" w:rsidRPr="00D25ECD" w:rsidTr="000832F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25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Etablissements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25ECD" w:rsidRPr="00D25ECD" w:rsidTr="000832F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25EC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Université de Valencia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25ECD" w:rsidRPr="00D25ECD" w:rsidTr="000832F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25EC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Universidad</w:t>
            </w:r>
            <w:proofErr w:type="spellEnd"/>
            <w:r w:rsidRPr="00D25EC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Granada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D25ECD" w:rsidRPr="00D25ECD" w:rsidRDefault="00D25ECD" w:rsidP="00D25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5ECD">
        <w:rPr>
          <w:rFonts w:ascii="Times New Roman" w:eastAsia="Times New Roman" w:hAnsi="Times New Roman" w:cs="Times New Roman"/>
          <w:sz w:val="24"/>
          <w:szCs w:val="24"/>
          <w:lang w:eastAsia="fr-FR"/>
        </w:rPr>
        <w:t>  Allemagne : 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6"/>
        <w:gridCol w:w="6"/>
      </w:tblGrid>
      <w:tr w:rsidR="00D25ECD" w:rsidRPr="00D25ECD" w:rsidTr="000832F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25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Etablissements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25ECD" w:rsidRPr="00D25ECD" w:rsidTr="000832F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25EC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Technische</w:t>
            </w:r>
            <w:proofErr w:type="spellEnd"/>
            <w:r w:rsidRPr="00D25EC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D25EC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Universitat</w:t>
            </w:r>
            <w:proofErr w:type="spellEnd"/>
            <w:r w:rsidRPr="00D25EC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Dortmund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D25ECD" w:rsidRPr="00D25ECD" w:rsidRDefault="00D25ECD" w:rsidP="00D25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5ECD">
        <w:rPr>
          <w:rFonts w:ascii="Times New Roman" w:eastAsia="Times New Roman" w:hAnsi="Times New Roman" w:cs="Times New Roman"/>
          <w:sz w:val="24"/>
          <w:szCs w:val="24"/>
          <w:lang w:eastAsia="fr-FR"/>
        </w:rPr>
        <w:t>  Italie : 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6"/>
        <w:gridCol w:w="6"/>
      </w:tblGrid>
      <w:tr w:rsidR="00D25ECD" w:rsidRPr="00D25ECD" w:rsidTr="000832F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25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Etablissements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25ECD" w:rsidRPr="00D25ECD" w:rsidTr="000832F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D25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The University Of Milano-</w:t>
            </w:r>
            <w:proofErr w:type="spellStart"/>
            <w:r w:rsidRPr="00D25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Bicocca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D25ECD" w:rsidRPr="00D25ECD" w:rsidRDefault="00D25ECD" w:rsidP="00D25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5ECD">
        <w:rPr>
          <w:rFonts w:ascii="Times New Roman" w:eastAsia="Times New Roman" w:hAnsi="Times New Roman" w:cs="Times New Roman"/>
          <w:sz w:val="24"/>
          <w:szCs w:val="24"/>
          <w:lang w:eastAsia="fr-FR"/>
        </w:rPr>
        <w:t>  Pays-Bas : 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2"/>
        <w:gridCol w:w="6"/>
      </w:tblGrid>
      <w:tr w:rsidR="00D25ECD" w:rsidRPr="00D25ECD" w:rsidTr="000832F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25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Etablissements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25ECD" w:rsidRPr="00D25ECD" w:rsidTr="000832F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D25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Wageningen</w:t>
            </w:r>
            <w:proofErr w:type="spellEnd"/>
            <w:r w:rsidRPr="00D25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University Research Center </w:t>
            </w:r>
            <w:proofErr w:type="spellStart"/>
            <w:r w:rsidRPr="00D25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Wur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D25ECD" w:rsidRPr="00D25ECD" w:rsidRDefault="00D25ECD" w:rsidP="00D25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5ECD">
        <w:rPr>
          <w:rFonts w:ascii="Times New Roman" w:eastAsia="Times New Roman" w:hAnsi="Times New Roman" w:cs="Times New Roman"/>
          <w:sz w:val="24"/>
          <w:szCs w:val="24"/>
          <w:lang w:eastAsia="fr-FR"/>
        </w:rPr>
        <w:t>  Belgique : 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6"/>
      </w:tblGrid>
      <w:tr w:rsidR="00D25ECD" w:rsidRPr="00D25ECD" w:rsidTr="000832F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25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Etablissements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25ECD" w:rsidRPr="00D25ECD" w:rsidTr="000832F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25EC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Université de Mons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D25ECD" w:rsidRPr="00D25ECD" w:rsidRDefault="00D25ECD" w:rsidP="00D25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5ECD">
        <w:rPr>
          <w:rFonts w:ascii="Times New Roman" w:eastAsia="Times New Roman" w:hAnsi="Times New Roman" w:cs="Times New Roman"/>
          <w:sz w:val="24"/>
          <w:szCs w:val="24"/>
          <w:lang w:eastAsia="fr-FR"/>
        </w:rPr>
        <w:t>  Portugal : 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6"/>
        <w:gridCol w:w="6"/>
      </w:tblGrid>
      <w:tr w:rsidR="00D25ECD" w:rsidRPr="00D25ECD" w:rsidTr="000832F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25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Etablissements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25ECD" w:rsidRPr="00D25ECD" w:rsidTr="000832F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25EC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Universidade</w:t>
            </w:r>
            <w:proofErr w:type="spellEnd"/>
            <w:r w:rsidRPr="00D25EC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Nova De </w:t>
            </w:r>
            <w:proofErr w:type="spellStart"/>
            <w:r w:rsidRPr="00D25EC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Lisboas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D25ECD" w:rsidRPr="00D25ECD" w:rsidRDefault="00D25ECD" w:rsidP="00D25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5E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</w:t>
      </w:r>
      <w:proofErr w:type="spellStart"/>
      <w:r w:rsidRPr="00D25ECD">
        <w:rPr>
          <w:rFonts w:ascii="Times New Roman" w:eastAsia="Times New Roman" w:hAnsi="Times New Roman" w:cs="Times New Roman"/>
          <w:sz w:val="24"/>
          <w:szCs w:val="24"/>
          <w:lang w:eastAsia="fr-FR"/>
        </w:rPr>
        <w:t>Netherlands</w:t>
      </w:r>
      <w:proofErr w:type="spellEnd"/>
      <w:r w:rsidRPr="00D25EC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6"/>
        <w:gridCol w:w="6"/>
      </w:tblGrid>
      <w:tr w:rsidR="00D25ECD" w:rsidRPr="00D25ECD" w:rsidTr="000832F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25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Etablissements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25ECD" w:rsidRPr="00D25ECD" w:rsidTr="000832F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D25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Laboratory For Molecular Biology, </w:t>
            </w:r>
            <w:proofErr w:type="spellStart"/>
            <w:r w:rsidRPr="00D25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Wegeninger</w:t>
            </w:r>
            <w:proofErr w:type="spellEnd"/>
            <w:r w:rsidRPr="00D25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University.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D25ECD" w:rsidRPr="00D25ECD" w:rsidRDefault="00D25ECD" w:rsidP="00D25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5ECD">
        <w:rPr>
          <w:rFonts w:ascii="Times New Roman" w:eastAsia="Times New Roman" w:hAnsi="Times New Roman" w:cs="Times New Roman"/>
          <w:sz w:val="24"/>
          <w:szCs w:val="24"/>
          <w:lang w:eastAsia="fr-FR"/>
        </w:rPr>
        <w:t>  Russie : 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6"/>
        <w:gridCol w:w="6"/>
      </w:tblGrid>
      <w:tr w:rsidR="00D25ECD" w:rsidRPr="00D25ECD" w:rsidTr="000832F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25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Etablissements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25ECD" w:rsidRPr="00D25ECD" w:rsidTr="000832F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D25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The state educational institution of higher professional education « Don State Technical University ».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D25ECD" w:rsidRPr="00D25ECD" w:rsidRDefault="00D25ECD" w:rsidP="00D25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5ECD">
        <w:rPr>
          <w:rFonts w:ascii="Times New Roman" w:eastAsia="Times New Roman" w:hAnsi="Times New Roman" w:cs="Times New Roman"/>
          <w:sz w:val="24"/>
          <w:szCs w:val="24"/>
          <w:lang w:eastAsia="fr-FR"/>
        </w:rPr>
        <w:t>  Ukraine : 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6"/>
        <w:gridCol w:w="6"/>
      </w:tblGrid>
      <w:tr w:rsidR="00D25ECD" w:rsidRPr="00D25ECD" w:rsidTr="000832F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25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Etablissements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25ECD" w:rsidRPr="00D25ECD" w:rsidTr="000832F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D25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The </w:t>
            </w:r>
            <w:proofErr w:type="spellStart"/>
            <w:r w:rsidRPr="00D25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frantshevich</w:t>
            </w:r>
            <w:proofErr w:type="spellEnd"/>
            <w:r w:rsidRPr="00D25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institute for problems of materials science « National Academy Of Sciences Of Ukraine ».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D25ECD" w:rsidRPr="00D25ECD" w:rsidRDefault="00D25ECD" w:rsidP="00D25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5ECD">
        <w:rPr>
          <w:rFonts w:ascii="Times New Roman" w:eastAsia="Times New Roman" w:hAnsi="Times New Roman" w:cs="Times New Roman"/>
          <w:sz w:val="24"/>
          <w:szCs w:val="24"/>
          <w:lang w:eastAsia="fr-FR"/>
        </w:rPr>
        <w:t>  Royaumes Unis : 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3"/>
        <w:gridCol w:w="6"/>
      </w:tblGrid>
      <w:tr w:rsidR="00D25ECD" w:rsidRPr="00D25ECD" w:rsidTr="000832F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25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Etablissements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25ECD" w:rsidRPr="00D25ECD" w:rsidTr="000832F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25EC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Wessex Institute Of </w:t>
            </w:r>
            <w:proofErr w:type="spellStart"/>
            <w:r w:rsidRPr="00D25EC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Technology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D25ECD" w:rsidRPr="00D25ECD" w:rsidRDefault="00D25ECD" w:rsidP="00D25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5ECD">
        <w:rPr>
          <w:rFonts w:ascii="Times New Roman" w:eastAsia="Times New Roman" w:hAnsi="Times New Roman" w:cs="Times New Roman"/>
          <w:sz w:val="24"/>
          <w:szCs w:val="24"/>
          <w:lang w:eastAsia="fr-FR"/>
        </w:rPr>
        <w:t>  Chine : 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4"/>
        <w:gridCol w:w="6"/>
      </w:tblGrid>
      <w:tr w:rsidR="00D25ECD" w:rsidRPr="00D25ECD" w:rsidTr="000832F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25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Etablissements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25ECD" w:rsidRPr="00D25ECD" w:rsidTr="000832F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25EC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Beijing </w:t>
            </w:r>
            <w:proofErr w:type="spellStart"/>
            <w:r w:rsidRPr="00D25EC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Jiaotong</w:t>
            </w:r>
            <w:proofErr w:type="spellEnd"/>
            <w:r w:rsidRPr="00D25EC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D25EC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University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D25ECD" w:rsidRPr="00D25ECD" w:rsidRDefault="00D25ECD" w:rsidP="00D25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5ECD">
        <w:rPr>
          <w:rFonts w:ascii="Times New Roman" w:eastAsia="Times New Roman" w:hAnsi="Times New Roman" w:cs="Times New Roman"/>
          <w:sz w:val="24"/>
          <w:szCs w:val="24"/>
          <w:lang w:eastAsia="fr-FR"/>
        </w:rPr>
        <w:t>  Liban : 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0"/>
        <w:gridCol w:w="6"/>
      </w:tblGrid>
      <w:tr w:rsidR="00D25ECD" w:rsidRPr="00D25ECD" w:rsidTr="001204B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25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Etablissements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25ECD" w:rsidRPr="00D25ECD" w:rsidTr="009D7F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25EC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L'université libanaise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5ECD" w:rsidRPr="00D25ECD" w:rsidRDefault="00D25ECD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033EA" w:rsidRPr="00D25ECD" w:rsidTr="00D25EC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33EA" w:rsidRDefault="003033EA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3033EA" w:rsidRDefault="003033EA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3033EA" w:rsidRPr="00D25ECD" w:rsidRDefault="003033EA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33EA" w:rsidRPr="00D25ECD" w:rsidRDefault="003033EA" w:rsidP="00D2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6D72BD" w:rsidRPr="00AC43D4" w:rsidRDefault="001204B1" w:rsidP="001204B1">
      <w:pPr>
        <w:jc w:val="right"/>
        <w:rPr>
          <w:b/>
          <w:bCs/>
          <w:sz w:val="32"/>
          <w:szCs w:val="32"/>
          <w:lang w:bidi="ar-DZ"/>
        </w:rPr>
      </w:pPr>
      <w:r w:rsidRPr="00AC43D4">
        <w:rPr>
          <w:rFonts w:hint="cs"/>
          <w:b/>
          <w:bCs/>
          <w:sz w:val="32"/>
          <w:szCs w:val="32"/>
          <w:highlight w:val="cyan"/>
          <w:rtl/>
          <w:lang w:bidi="ar-DZ"/>
        </w:rPr>
        <w:t>جامعة بومرداس</w:t>
      </w:r>
    </w:p>
    <w:p w:rsidR="008B3CCC" w:rsidRDefault="008B3CCC" w:rsidP="008B3CCC">
      <w:pPr>
        <w:pStyle w:val="Titre5"/>
        <w:shd w:val="clear" w:color="auto" w:fill="FFFFFF"/>
        <w:spacing w:before="0" w:after="150"/>
        <w:jc w:val="both"/>
        <w:rPr>
          <w:rFonts w:ascii="Helvetica" w:hAnsi="Helvetica" w:cs="Helvetica"/>
          <w:color w:val="0191D8"/>
          <w:sz w:val="21"/>
          <w:szCs w:val="21"/>
        </w:rPr>
      </w:pPr>
      <w:r>
        <w:rPr>
          <w:rFonts w:ascii="Helvetica" w:hAnsi="Helvetica" w:cs="Helvetica"/>
          <w:b/>
          <w:bCs/>
          <w:color w:val="0191D8"/>
          <w:sz w:val="21"/>
          <w:szCs w:val="21"/>
        </w:rPr>
        <w:t>Les Conventions Internationales(44)</w:t>
      </w:r>
    </w:p>
    <w:p w:rsidR="008B3CCC" w:rsidRDefault="008B3CCC" w:rsidP="008B3C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lev"/>
          <w:rFonts w:ascii="Helvetica" w:hAnsi="Helvetica" w:cs="Helvetica"/>
          <w:color w:val="333333"/>
          <w:sz w:val="21"/>
          <w:szCs w:val="21"/>
        </w:rPr>
        <w:t>Universités</w:t>
      </w:r>
    </w:p>
    <w:p w:rsid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1.Université de Monastir(Tunisie).</w:t>
      </w:r>
    </w:p>
    <w:p w:rsid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2.Université Pierre et Marie Curie, Paris (France).</w:t>
      </w:r>
    </w:p>
    <w:p w:rsid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3.Université de Nice - Sophia Antipolis (France).</w:t>
      </w:r>
    </w:p>
    <w:p w:rsid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4.Université de Pau et des Pays de l’Adour (France)</w:t>
      </w:r>
    </w:p>
    <w:p w:rsid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5.Université de Technologie de Belfort - Montbéliard (France)</w:t>
      </w:r>
    </w:p>
    <w:p w:rsid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6.Université de Bretagne Occidentale (France)</w:t>
      </w:r>
    </w:p>
    <w:p w:rsid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7.Université de Reims Champagne-Ardenne (France)</w:t>
      </w:r>
    </w:p>
    <w:p w:rsid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8.Université de Technologie de Compiègne (France)</w:t>
      </w:r>
    </w:p>
    <w:p w:rsid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9.Université de Valenciennes et de Hainaut-Cambrésis (France)</w:t>
      </w:r>
    </w:p>
    <w:p w:rsid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10.Université Paris Diderot-Paris7 (France)</w:t>
      </w:r>
    </w:p>
    <w:p w:rsid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11.Université de Rouen (France)</w:t>
      </w:r>
    </w:p>
    <w:p w:rsid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12.Université de Limoges (France)</w:t>
      </w:r>
    </w:p>
    <w:p w:rsid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13.Université d’Evry Val d’Essonne (France)</w:t>
      </w:r>
    </w:p>
    <w:p w:rsid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14.Université de Rennes1(France).</w:t>
      </w:r>
    </w:p>
    <w:p w:rsid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15.Université Technique de Saint-Pétersbourg (Russie)</w:t>
      </w:r>
    </w:p>
    <w:p w:rsid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16.Université du Pétrole et du Gaz de Moscou (Russie)</w:t>
      </w:r>
    </w:p>
    <w:p w:rsid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17.Université Libre de Bruxelles (Belgique)</w:t>
      </w:r>
    </w:p>
    <w:p w:rsid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18.Université technique de Zvolen(Slovaquie).</w:t>
      </w:r>
    </w:p>
    <w:p w:rsid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19.Université Nationale Technique du Pétrole et du Gaz d'Ivano-Frankovsk (Ukraine).</w:t>
      </w:r>
    </w:p>
    <w:p w:rsidR="008B3CCC" w:rsidRP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8B3CCC">
        <w:rPr>
          <w:rFonts w:ascii="Helvetica" w:hAnsi="Helvetica" w:cs="Helvetica"/>
          <w:color w:val="333333"/>
          <w:sz w:val="21"/>
          <w:szCs w:val="21"/>
          <w:lang w:val="en-US"/>
        </w:rPr>
        <w:t>20.Kharkiv National University of Radio Electronics (Ukraine)</w:t>
      </w:r>
    </w:p>
    <w:p w:rsid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21.Université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Degli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Studi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Di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Padova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Padoue (Italie)</w:t>
      </w:r>
    </w:p>
    <w:p w:rsid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22.Université d’Alicante (Espagne)</w:t>
      </w:r>
    </w:p>
    <w:p w:rsid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23.Université du Québec à Montréal (Canada)</w:t>
      </w:r>
    </w:p>
    <w:p w:rsid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24.Université Laval Québec (Canada)</w:t>
      </w:r>
    </w:p>
    <w:p w:rsid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25.Université Hassan 11 Casa Blanca (Maroc).</w:t>
      </w:r>
    </w:p>
    <w:p w:rsid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26.UniversitéBretagne Sud(France)</w:t>
      </w:r>
    </w:p>
    <w:p w:rsid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27.Université de Porto (Portugal)</w:t>
      </w:r>
    </w:p>
    <w:p w:rsid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28.Université Technique d’Ostrava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Rep.Tchéque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29.Université du Sud-Est, (Chine)</w:t>
      </w:r>
    </w:p>
    <w:p w:rsid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30.Université G. D'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Annunzio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Of Chieti - Pescara (Italie)</w:t>
      </w:r>
    </w:p>
    <w:p w:rsid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31.Université du Tennessee à Chattanooga (USA)</w:t>
      </w:r>
    </w:p>
    <w:p w:rsid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32.Université de Versailles Saint-Quentin (France)</w:t>
      </w:r>
    </w:p>
    <w:p w:rsid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33.Université de Toulon (France)</w:t>
      </w:r>
    </w:p>
    <w:p w:rsidR="008B3CCC" w:rsidRDefault="008B3CCC" w:rsidP="008B3C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lev"/>
          <w:rFonts w:ascii="Helvetica" w:hAnsi="Helvetica" w:cs="Helvetica"/>
          <w:color w:val="333333"/>
          <w:sz w:val="21"/>
          <w:szCs w:val="21"/>
        </w:rPr>
        <w:t>Instituts</w:t>
      </w:r>
    </w:p>
    <w:p w:rsid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34.Institut Supérieur de Mécanique, Paris SUPMECA (France)</w:t>
      </w:r>
    </w:p>
    <w:p w:rsid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35.Institut National Polytechnique Toulouse(France).</w:t>
      </w:r>
    </w:p>
    <w:p w:rsidR="008B3CCC" w:rsidRP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8B3CCC">
        <w:rPr>
          <w:rFonts w:ascii="Helvetica" w:hAnsi="Helvetica" w:cs="Helvetica"/>
          <w:color w:val="333333"/>
          <w:sz w:val="21"/>
          <w:szCs w:val="21"/>
          <w:lang w:val="en-US"/>
        </w:rPr>
        <w:t>36.Institution of Higher Professional Education " Moscow State University of Civil Engineering" (</w:t>
      </w:r>
      <w:proofErr w:type="spellStart"/>
      <w:r w:rsidRPr="008B3CCC">
        <w:rPr>
          <w:rFonts w:ascii="Helvetica" w:hAnsi="Helvetica" w:cs="Helvetica"/>
          <w:color w:val="333333"/>
          <w:sz w:val="21"/>
          <w:szCs w:val="21"/>
          <w:lang w:val="en-US"/>
        </w:rPr>
        <w:t>Russie</w:t>
      </w:r>
      <w:proofErr w:type="spellEnd"/>
      <w:r w:rsidRPr="008B3CCC">
        <w:rPr>
          <w:rFonts w:ascii="Helvetica" w:hAnsi="Helvetica" w:cs="Helvetica"/>
          <w:color w:val="333333"/>
          <w:sz w:val="21"/>
          <w:szCs w:val="21"/>
          <w:lang w:val="en-US"/>
        </w:rPr>
        <w:t>)</w:t>
      </w:r>
    </w:p>
    <w:p w:rsid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37.Institut Nationale des Sciences Appliquées de Rennes (France)</w:t>
      </w:r>
    </w:p>
    <w:p w:rsid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38.Institut polytechnique de Grenoble (GRENOBLE INP) (France).</w:t>
      </w:r>
    </w:p>
    <w:p w:rsidR="008B3CCC" w:rsidRDefault="008B3CCC" w:rsidP="008B3C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lev"/>
          <w:rFonts w:ascii="Helvetica" w:hAnsi="Helvetica" w:cs="Helvetica"/>
          <w:color w:val="333333"/>
          <w:sz w:val="21"/>
          <w:szCs w:val="21"/>
        </w:rPr>
        <w:t>Ecoles</w:t>
      </w:r>
    </w:p>
    <w:p w:rsid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39.Ecole Nationale Supérieure d’Arts et Métiers, Paris (France)</w:t>
      </w:r>
    </w:p>
    <w:p w:rsid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40.Ecole des Mines de Nantes (France)</w:t>
      </w:r>
    </w:p>
    <w:p w:rsid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41.Ecole Nationale Supérieure de Céramique Industrielle Limoges (France)</w:t>
      </w:r>
    </w:p>
    <w:p w:rsid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42.Ecole de Technologie Supérieure (Canada)</w:t>
      </w:r>
    </w:p>
    <w:p w:rsid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43.Ecole Nationale des Sciences Appliquées (ENSA) de Safi (Maroc)</w:t>
      </w:r>
    </w:p>
    <w:p w:rsidR="008B3CCC" w:rsidRDefault="008B3CCC" w:rsidP="008B3CC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44.Total Professeurs Associés, Paris (France).</w:t>
      </w:r>
    </w:p>
    <w:p w:rsidR="008B3CCC" w:rsidRPr="00AC43D4" w:rsidRDefault="001204B1" w:rsidP="001204B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b/>
          <w:bCs/>
          <w:sz w:val="24"/>
          <w:szCs w:val="24"/>
          <w:lang w:eastAsia="fr-FR" w:bidi="ar-DZ"/>
        </w:rPr>
      </w:pPr>
      <w:proofErr w:type="gramStart"/>
      <w:r w:rsidRPr="00AC43D4">
        <w:rPr>
          <w:rFonts w:ascii="Helvetica" w:eastAsia="Times New Roman" w:hAnsi="Helvetica" w:cs="Helvetica" w:hint="cs"/>
          <w:b/>
          <w:bCs/>
          <w:sz w:val="24"/>
          <w:szCs w:val="24"/>
          <w:highlight w:val="cyan"/>
          <w:rtl/>
          <w:lang w:eastAsia="fr-FR" w:bidi="ar-DZ"/>
        </w:rPr>
        <w:t>جامعة</w:t>
      </w:r>
      <w:proofErr w:type="gramEnd"/>
      <w:r w:rsidRPr="00AC43D4">
        <w:rPr>
          <w:rFonts w:ascii="Helvetica" w:eastAsia="Times New Roman" w:hAnsi="Helvetica" w:cs="Helvetica" w:hint="cs"/>
          <w:b/>
          <w:bCs/>
          <w:sz w:val="24"/>
          <w:szCs w:val="24"/>
          <w:highlight w:val="cyan"/>
          <w:rtl/>
          <w:lang w:eastAsia="fr-FR" w:bidi="ar-DZ"/>
        </w:rPr>
        <w:t xml:space="preserve"> الجزائر1</w:t>
      </w:r>
    </w:p>
    <w:p w:rsidR="008B3CCC" w:rsidRPr="008B3CCC" w:rsidRDefault="008B3CCC" w:rsidP="008B3C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fr-FR"/>
        </w:rPr>
      </w:pPr>
      <w:r w:rsidRPr="008B3CCC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fr-FR"/>
        </w:rPr>
        <w:t>Coopération internationale</w:t>
      </w:r>
    </w:p>
    <w:p w:rsidR="008B3CCC" w:rsidRPr="008B3CCC" w:rsidRDefault="008B3CCC" w:rsidP="008B3CC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fr-FR"/>
        </w:rPr>
      </w:pPr>
      <w:r w:rsidRPr="008B3CCC">
        <w:rPr>
          <w:rFonts w:ascii="Helvetica" w:eastAsia="Times New Roman" w:hAnsi="Helvetica" w:cs="Helvetica"/>
          <w:color w:val="444444"/>
          <w:sz w:val="21"/>
          <w:szCs w:val="21"/>
          <w:lang w:eastAsia="fr-FR"/>
        </w:rPr>
        <w:t>La coopération internationale offre plusieurs possibilités de formation et/ou de mise à jour des connaissances des formateurs, (enseignants du supérieur), la mobilité académique des enseignants et des étudiants, la création de réseaux de recherche et de formation.</w:t>
      </w:r>
    </w:p>
    <w:p w:rsidR="008B3CCC" w:rsidRPr="008B3CCC" w:rsidRDefault="008B3CCC" w:rsidP="008B3CC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fr-FR"/>
        </w:rPr>
      </w:pPr>
      <w:r w:rsidRPr="008B3CCC">
        <w:rPr>
          <w:rFonts w:ascii="Helvetica" w:eastAsia="Times New Roman" w:hAnsi="Helvetica" w:cs="Helvetica"/>
          <w:color w:val="444444"/>
          <w:sz w:val="21"/>
          <w:szCs w:val="21"/>
          <w:lang w:eastAsia="fr-FR"/>
        </w:rPr>
        <w:t>Liste des établissements internationaux.</w:t>
      </w:r>
    </w:p>
    <w:p w:rsidR="008B3CCC" w:rsidRPr="008B3CCC" w:rsidRDefault="008B3CCC" w:rsidP="008B3C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fr-FR"/>
        </w:rPr>
      </w:pPr>
      <w:r w:rsidRPr="008B3CCC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fr-FR"/>
        </w:rPr>
        <w:t>Universités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6"/>
        <w:gridCol w:w="712"/>
        <w:gridCol w:w="6"/>
      </w:tblGrid>
      <w:tr w:rsidR="008B3CCC" w:rsidRPr="008B3CCC" w:rsidTr="0038535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CCC" w:rsidRPr="008B3CCC" w:rsidRDefault="008B3CCC" w:rsidP="008B3CCC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</w:pPr>
            <w:r w:rsidRPr="008B3CCC">
              <w:rPr>
                <w:rFonts w:ascii="Helvetica" w:eastAsia="Times New Roman" w:hAnsi="Helvetica" w:cs="Helvetica"/>
                <w:b/>
                <w:bCs/>
                <w:i/>
                <w:iCs/>
                <w:color w:val="444444"/>
                <w:sz w:val="21"/>
                <w:szCs w:val="21"/>
                <w:lang w:eastAsia="fr-FR"/>
              </w:rPr>
              <w:t>Organisme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CCC" w:rsidRPr="008B3CCC" w:rsidRDefault="008B3CCC" w:rsidP="008B3CCC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CCC" w:rsidRPr="008B3CCC" w:rsidRDefault="008B3CCC" w:rsidP="008B3CCC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CCC" w:rsidRPr="008B3CCC" w:rsidRDefault="008B3CCC" w:rsidP="008B3CCC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</w:pPr>
          </w:p>
        </w:tc>
      </w:tr>
      <w:tr w:rsidR="008B3CCC" w:rsidRPr="008B3CCC" w:rsidTr="0038535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CCC" w:rsidRPr="008B3CCC" w:rsidRDefault="008B3CCC" w:rsidP="008B3CCC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</w:pPr>
            <w:r w:rsidRPr="008B3CCC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  <w:t>Aix Marseille Université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CCC" w:rsidRPr="008B3CCC" w:rsidRDefault="008B3CCC" w:rsidP="008B3CCC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CCC" w:rsidRPr="008B3CCC" w:rsidRDefault="008B3CCC" w:rsidP="008B3CCC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</w:pPr>
            <w:r w:rsidRPr="008B3CCC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  <w:t>France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CCC" w:rsidRPr="008B3CCC" w:rsidRDefault="008B3CCC" w:rsidP="008B3CCC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</w:pPr>
          </w:p>
        </w:tc>
        <w:bookmarkStart w:id="0" w:name="_GoBack"/>
        <w:bookmarkEnd w:id="0"/>
      </w:tr>
      <w:tr w:rsidR="008B3CCC" w:rsidRPr="008B3CCC" w:rsidTr="0038535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CCC" w:rsidRPr="008B3CCC" w:rsidRDefault="008B3CCC" w:rsidP="008B3CCC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</w:pPr>
            <w:r w:rsidRPr="008B3CCC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  <w:t>Université de ROUEN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CCC" w:rsidRPr="008B3CCC" w:rsidRDefault="008B3CCC" w:rsidP="008B3CCC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CCC" w:rsidRPr="008B3CCC" w:rsidRDefault="008B3CCC" w:rsidP="008B3CCC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</w:pPr>
            <w:r w:rsidRPr="008B3CCC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  <w:t>France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CCC" w:rsidRPr="008B3CCC" w:rsidRDefault="008B3CCC" w:rsidP="008B3CCC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</w:pPr>
          </w:p>
        </w:tc>
      </w:tr>
      <w:tr w:rsidR="008B3CCC" w:rsidRPr="008B3CCC" w:rsidTr="0038535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CCC" w:rsidRPr="008B3CCC" w:rsidRDefault="008B3CCC" w:rsidP="008B3CCC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</w:pPr>
            <w:r w:rsidRPr="008B3CCC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  <w:t>Université Russe de l’Amitié des Peuples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CCC" w:rsidRPr="008B3CCC" w:rsidRDefault="008B3CCC" w:rsidP="008B3CCC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CCC" w:rsidRPr="008B3CCC" w:rsidRDefault="008B3CCC" w:rsidP="008B3CCC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</w:pPr>
            <w:r w:rsidRPr="008B3CCC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  <w:t>Russie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CCC" w:rsidRPr="008B3CCC" w:rsidRDefault="008B3CCC" w:rsidP="008B3CCC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</w:pPr>
          </w:p>
        </w:tc>
      </w:tr>
      <w:tr w:rsidR="008B3CCC" w:rsidRPr="008B3CCC" w:rsidTr="0038535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CCC" w:rsidRPr="008B3CCC" w:rsidRDefault="008B3CCC" w:rsidP="008B3CCC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val="en-US" w:eastAsia="fr-FR"/>
              </w:rPr>
            </w:pPr>
            <w:r w:rsidRPr="008B3CCC">
              <w:rPr>
                <w:rFonts w:ascii="Helvetica" w:eastAsia="Times New Roman" w:hAnsi="Helvetica" w:cs="Helvetica"/>
                <w:color w:val="444444"/>
                <w:sz w:val="21"/>
                <w:szCs w:val="21"/>
                <w:lang w:val="en-US" w:eastAsia="fr-FR"/>
              </w:rPr>
              <w:t xml:space="preserve">University of Limerick ( UL ), </w:t>
            </w:r>
            <w:proofErr w:type="spellStart"/>
            <w:r w:rsidRPr="008B3CCC">
              <w:rPr>
                <w:rFonts w:ascii="Helvetica" w:eastAsia="Times New Roman" w:hAnsi="Helvetica" w:cs="Helvetica"/>
                <w:color w:val="444444"/>
                <w:sz w:val="21"/>
                <w:szCs w:val="21"/>
                <w:lang w:val="en-US" w:eastAsia="fr-FR"/>
              </w:rPr>
              <w:t>Irelend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CCC" w:rsidRPr="008B3CCC" w:rsidRDefault="008B3CCC" w:rsidP="008B3CCC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CCC" w:rsidRPr="008B3CCC" w:rsidRDefault="008B3CCC" w:rsidP="008B3CCC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</w:pPr>
            <w:r w:rsidRPr="008B3CCC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  <w:t>Irlande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CCC" w:rsidRPr="008B3CCC" w:rsidRDefault="008B3CCC" w:rsidP="008B3CCC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</w:pPr>
          </w:p>
        </w:tc>
      </w:tr>
      <w:tr w:rsidR="008B3CCC" w:rsidRPr="008B3CCC" w:rsidTr="0038535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CCC" w:rsidRPr="008B3CCC" w:rsidRDefault="008B3CCC" w:rsidP="008B3CCC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</w:pPr>
            <w:r w:rsidRPr="008B3CCC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  <w:t>Université SAPIENZA de Roma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CCC" w:rsidRPr="008B3CCC" w:rsidRDefault="008B3CCC" w:rsidP="008B3CCC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CCC" w:rsidRPr="008B3CCC" w:rsidRDefault="008B3CCC" w:rsidP="008B3CCC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</w:pPr>
            <w:r w:rsidRPr="008B3CCC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  <w:t>Italie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CCC" w:rsidRPr="008B3CCC" w:rsidRDefault="008B3CCC" w:rsidP="008B3CCC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</w:pPr>
          </w:p>
        </w:tc>
      </w:tr>
      <w:tr w:rsidR="008B3CCC" w:rsidRPr="008B3CCC" w:rsidTr="0038535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CCC" w:rsidRPr="008B3CCC" w:rsidRDefault="008B3CCC" w:rsidP="008B3CCC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</w:pPr>
            <w:r w:rsidRPr="008B3CCC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  <w:t>Université EZ-ZITOUNA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CCC" w:rsidRPr="008B3CCC" w:rsidRDefault="008B3CCC" w:rsidP="008B3CCC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CCC" w:rsidRPr="008B3CCC" w:rsidRDefault="008B3CCC" w:rsidP="008B3CCC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</w:pPr>
            <w:r w:rsidRPr="008B3CCC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  <w:t>Tunisie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CCC" w:rsidRPr="008B3CCC" w:rsidRDefault="008B3CCC" w:rsidP="008B3CCC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</w:pPr>
          </w:p>
        </w:tc>
      </w:tr>
      <w:tr w:rsidR="008B3CCC" w:rsidRPr="008B3CCC" w:rsidTr="0038535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CCC" w:rsidRPr="008B3CCC" w:rsidRDefault="008B3CCC" w:rsidP="008B3CCC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</w:pPr>
            <w:r w:rsidRPr="008B3CCC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  <w:t>Université de Tunis El Manar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CCC" w:rsidRPr="008B3CCC" w:rsidRDefault="008B3CCC" w:rsidP="008B3CCC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CCC" w:rsidRPr="008B3CCC" w:rsidRDefault="008B3CCC" w:rsidP="008B3CCC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</w:pPr>
            <w:r w:rsidRPr="008B3CCC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  <w:t>Tunisie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CCC" w:rsidRPr="008B3CCC" w:rsidRDefault="008B3CCC" w:rsidP="008B3CCC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</w:pPr>
          </w:p>
        </w:tc>
      </w:tr>
      <w:tr w:rsidR="008B3CCC" w:rsidRPr="008B3CCC" w:rsidTr="0038535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CCC" w:rsidRPr="008B3CCC" w:rsidRDefault="008B3CCC" w:rsidP="008B3CCC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</w:pPr>
            <w:r w:rsidRPr="008B3CCC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  <w:t xml:space="preserve">Université de </w:t>
            </w:r>
            <w:proofErr w:type="gramStart"/>
            <w:r w:rsidRPr="008B3CCC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  <w:t>DICLE ,Turquie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CCC" w:rsidRPr="008B3CCC" w:rsidRDefault="008B3CCC" w:rsidP="008B3CCC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3CCC" w:rsidRPr="008B3CCC" w:rsidRDefault="008B3CCC" w:rsidP="008B3CCC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</w:pPr>
            <w:r w:rsidRPr="008B3CCC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  <w:t>Turquie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CCC" w:rsidRPr="008B3CCC" w:rsidRDefault="008B3CCC" w:rsidP="008B3CCC">
            <w:pPr>
              <w:spacing w:after="150" w:line="240" w:lineRule="auto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fr-FR"/>
              </w:rPr>
            </w:pPr>
          </w:p>
        </w:tc>
      </w:tr>
    </w:tbl>
    <w:p w:rsidR="008B3CCC" w:rsidRDefault="008B3CCC" w:rsidP="008B3CC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fr-FR"/>
        </w:rPr>
      </w:pPr>
    </w:p>
    <w:p w:rsidR="008B3CCC" w:rsidRDefault="008B3CCC" w:rsidP="008B3CC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fr-FR"/>
        </w:rPr>
      </w:pPr>
    </w:p>
    <w:p w:rsidR="008B3CCC" w:rsidRPr="008B3CCC" w:rsidRDefault="008B3CCC" w:rsidP="008B3CC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fr-FR"/>
        </w:rPr>
      </w:pPr>
      <w:r w:rsidRPr="008B3CCC">
        <w:rPr>
          <w:rFonts w:ascii="Helvetica" w:eastAsia="Times New Roman" w:hAnsi="Helvetica" w:cs="Helvetica"/>
          <w:color w:val="444444"/>
          <w:sz w:val="21"/>
          <w:szCs w:val="21"/>
          <w:lang w:eastAsia="fr-FR"/>
        </w:rPr>
        <w:t>La coopération internationale offre plusieurs possibilités de formation et/ou de mise à jour des connaissances des formateurs, (enseignants du supérieur), la mobilité académique des enseignants et des étudiants, la création de réseaux de recherche et de formation.</w:t>
      </w:r>
    </w:p>
    <w:p w:rsidR="008B3CCC" w:rsidRPr="008B3CCC" w:rsidRDefault="008B3CCC" w:rsidP="008B3CC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fr-FR"/>
        </w:rPr>
      </w:pPr>
      <w:r w:rsidRPr="008B3CCC">
        <w:rPr>
          <w:rFonts w:ascii="Helvetica" w:eastAsia="Times New Roman" w:hAnsi="Helvetica" w:cs="Helvetica"/>
          <w:color w:val="444444"/>
          <w:sz w:val="21"/>
          <w:szCs w:val="21"/>
          <w:lang w:eastAsia="fr-FR"/>
        </w:rPr>
        <w:t>Liste des établissements internationaux.</w:t>
      </w:r>
    </w:p>
    <w:p w:rsidR="008B3CCC" w:rsidRPr="008B3CCC" w:rsidRDefault="008B3CCC" w:rsidP="004158F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444444"/>
          <w:sz w:val="21"/>
          <w:szCs w:val="21"/>
          <w:lang w:eastAsia="fr-FR"/>
        </w:rPr>
      </w:pPr>
    </w:p>
    <w:p w:rsidR="006D72BD" w:rsidRPr="00AC43D4" w:rsidRDefault="000832FE" w:rsidP="000832FE">
      <w:pPr>
        <w:jc w:val="right"/>
        <w:rPr>
          <w:rFonts w:ascii="Helvetica" w:eastAsia="Times New Roman" w:hAnsi="Helvetica" w:cs="Helvetica" w:hint="cs"/>
          <w:b/>
          <w:bCs/>
          <w:sz w:val="24"/>
          <w:szCs w:val="24"/>
          <w:highlight w:val="cyan"/>
          <w:rtl/>
          <w:lang w:eastAsia="fr-FR" w:bidi="ar-DZ"/>
        </w:rPr>
      </w:pPr>
      <w:proofErr w:type="gramStart"/>
      <w:r w:rsidRPr="00AC43D4">
        <w:rPr>
          <w:rFonts w:ascii="Helvetica" w:eastAsia="Times New Roman" w:hAnsi="Helvetica" w:cs="Helvetica" w:hint="cs"/>
          <w:b/>
          <w:bCs/>
          <w:sz w:val="24"/>
          <w:szCs w:val="24"/>
          <w:highlight w:val="cyan"/>
          <w:rtl/>
          <w:lang w:eastAsia="fr-FR" w:bidi="ar-DZ"/>
        </w:rPr>
        <w:t>جامعة</w:t>
      </w:r>
      <w:proofErr w:type="gramEnd"/>
      <w:r w:rsidRPr="00AC43D4">
        <w:rPr>
          <w:rFonts w:ascii="Helvetica" w:eastAsia="Times New Roman" w:hAnsi="Helvetica" w:cs="Helvetica" w:hint="cs"/>
          <w:b/>
          <w:bCs/>
          <w:sz w:val="24"/>
          <w:szCs w:val="24"/>
          <w:highlight w:val="cyan"/>
          <w:rtl/>
          <w:lang w:eastAsia="fr-FR" w:bidi="ar-DZ"/>
        </w:rPr>
        <w:t xml:space="preserve"> الجزائر3</w:t>
      </w:r>
    </w:p>
    <w:p w:rsidR="000832FE" w:rsidRDefault="000832FE" w:rsidP="002644C4">
      <w:pPr>
        <w:pStyle w:val="Titre2"/>
        <w:shd w:val="clear" w:color="auto" w:fill="FFFFFF"/>
        <w:spacing w:before="0"/>
        <w:jc w:val="right"/>
        <w:rPr>
          <w:rFonts w:ascii="Helvetica" w:hAnsi="Helvetica" w:cs="Helvetica"/>
          <w:b w:val="0"/>
          <w:bCs w:val="0"/>
          <w:color w:val="333333"/>
        </w:rPr>
      </w:pPr>
      <w:proofErr w:type="gramStart"/>
      <w:r>
        <w:rPr>
          <w:rStyle w:val="lev"/>
          <w:rFonts w:ascii="Helvetica" w:hAnsi="Helvetica" w:cs="Helvetica"/>
          <w:b/>
          <w:bCs/>
          <w:color w:val="CF2E2E"/>
          <w:bdr w:val="none" w:sz="0" w:space="0" w:color="auto" w:frame="1"/>
          <w:rtl/>
        </w:rPr>
        <w:t>الاتفاقيات</w:t>
      </w:r>
      <w:proofErr w:type="gramEnd"/>
      <w:r>
        <w:rPr>
          <w:rStyle w:val="lev"/>
          <w:rFonts w:ascii="Helvetica" w:hAnsi="Helvetica" w:cs="Helvetica"/>
          <w:b/>
          <w:bCs/>
          <w:color w:val="CF2E2E"/>
          <w:bdr w:val="none" w:sz="0" w:space="0" w:color="auto" w:frame="1"/>
          <w:rtl/>
        </w:rPr>
        <w:t xml:space="preserve"> الدولية</w:t>
      </w:r>
    </w:p>
    <w:p w:rsidR="000832FE" w:rsidRDefault="000832FE" w:rsidP="002644C4">
      <w:pPr>
        <w:shd w:val="clear" w:color="auto" w:fill="FFFFFF"/>
        <w:spacing w:after="0" w:line="240" w:lineRule="auto"/>
        <w:ind w:left="-360" w:right="225"/>
        <w:jc w:val="right"/>
        <w:rPr>
          <w:rFonts w:ascii="amiri" w:hAnsi="amiri" w:cs="Times New Roman"/>
          <w:b/>
          <w:bCs/>
          <w:color w:val="333333"/>
        </w:rPr>
      </w:pPr>
      <w:r>
        <w:rPr>
          <w:rStyle w:val="lev"/>
          <w:rFonts w:ascii="amiri" w:hAnsi="amiri"/>
          <w:color w:val="333333"/>
          <w:bdr w:val="none" w:sz="0" w:space="0" w:color="auto" w:frame="1"/>
          <w:rtl/>
        </w:rPr>
        <w:t xml:space="preserve">اتفاقية الحركية الدولية </w:t>
      </w:r>
      <w:proofErr w:type="spellStart"/>
      <w:r>
        <w:rPr>
          <w:rStyle w:val="lev"/>
          <w:rFonts w:ascii="amiri" w:hAnsi="amiri"/>
          <w:color w:val="333333"/>
          <w:bdr w:val="none" w:sz="0" w:space="0" w:color="auto" w:frame="1"/>
          <w:rtl/>
        </w:rPr>
        <w:t>ايراسموس</w:t>
      </w:r>
      <w:proofErr w:type="spellEnd"/>
      <w:r>
        <w:rPr>
          <w:rStyle w:val="lev"/>
          <w:rFonts w:ascii="amiri" w:hAnsi="amiri"/>
          <w:color w:val="333333"/>
          <w:bdr w:val="none" w:sz="0" w:space="0" w:color="auto" w:frame="1"/>
          <w:rtl/>
        </w:rPr>
        <w:t xml:space="preserve"> + مع جامعة </w:t>
      </w:r>
      <w:proofErr w:type="spellStart"/>
      <w:r>
        <w:rPr>
          <w:rStyle w:val="lev"/>
          <w:rFonts w:ascii="amiri" w:hAnsi="amiri"/>
          <w:color w:val="333333"/>
          <w:bdr w:val="none" w:sz="0" w:space="0" w:color="auto" w:frame="1"/>
          <w:rtl/>
        </w:rPr>
        <w:t>سبينزا</w:t>
      </w:r>
      <w:proofErr w:type="spellEnd"/>
      <w:r>
        <w:rPr>
          <w:rStyle w:val="lev"/>
          <w:rFonts w:ascii="amiri" w:hAnsi="amiri"/>
          <w:color w:val="333333"/>
          <w:bdr w:val="none" w:sz="0" w:space="0" w:color="auto" w:frame="1"/>
          <w:rtl/>
        </w:rPr>
        <w:t xml:space="preserve"> الايطالية ( ماستر- دكتوراه والطاقم الأكاديمي</w:t>
      </w:r>
      <w:r>
        <w:rPr>
          <w:rStyle w:val="lev"/>
          <w:rFonts w:ascii="amiri" w:hAnsi="amiri"/>
          <w:color w:val="333333"/>
          <w:bdr w:val="none" w:sz="0" w:space="0" w:color="auto" w:frame="1"/>
        </w:rPr>
        <w:t>)</w:t>
      </w:r>
    </w:p>
    <w:p w:rsidR="000832FE" w:rsidRDefault="000832FE" w:rsidP="002644C4">
      <w:pPr>
        <w:shd w:val="clear" w:color="auto" w:fill="FFFFFF"/>
        <w:spacing w:after="0" w:line="240" w:lineRule="auto"/>
        <w:ind w:left="-360" w:right="225"/>
        <w:jc w:val="right"/>
        <w:rPr>
          <w:rFonts w:ascii="amiri" w:hAnsi="amiri"/>
          <w:b/>
          <w:bCs/>
          <w:color w:val="333333"/>
        </w:rPr>
      </w:pPr>
      <w:r>
        <w:rPr>
          <w:rStyle w:val="lev"/>
          <w:rFonts w:ascii="amiri" w:hAnsi="amiri"/>
          <w:color w:val="333333"/>
          <w:bdr w:val="none" w:sz="0" w:space="0" w:color="auto" w:frame="1"/>
          <w:rtl/>
        </w:rPr>
        <w:t xml:space="preserve">مذكرة تفاهم مع جامعة نجم الدين </w:t>
      </w:r>
      <w:proofErr w:type="spellStart"/>
      <w:r>
        <w:rPr>
          <w:rStyle w:val="lev"/>
          <w:rFonts w:ascii="amiri" w:hAnsi="amiri"/>
          <w:color w:val="333333"/>
          <w:bdr w:val="none" w:sz="0" w:space="0" w:color="auto" w:frame="1"/>
          <w:rtl/>
        </w:rPr>
        <w:t>اربكان</w:t>
      </w:r>
      <w:proofErr w:type="spellEnd"/>
      <w:r>
        <w:rPr>
          <w:rStyle w:val="lev"/>
          <w:rFonts w:ascii="amiri" w:hAnsi="amiri"/>
          <w:color w:val="333333"/>
          <w:bdr w:val="none" w:sz="0" w:space="0" w:color="auto" w:frame="1"/>
          <w:rtl/>
        </w:rPr>
        <w:t xml:space="preserve"> التركية</w:t>
      </w:r>
      <w:r>
        <w:rPr>
          <w:rStyle w:val="lev"/>
          <w:rFonts w:ascii="amiri" w:hAnsi="amiri"/>
          <w:color w:val="333333"/>
          <w:bdr w:val="none" w:sz="0" w:space="0" w:color="auto" w:frame="1"/>
        </w:rPr>
        <w:t>.</w:t>
      </w:r>
    </w:p>
    <w:p w:rsidR="000832FE" w:rsidRDefault="000832FE" w:rsidP="002644C4">
      <w:pPr>
        <w:shd w:val="clear" w:color="auto" w:fill="FFFFFF"/>
        <w:spacing w:after="0" w:line="240" w:lineRule="auto"/>
        <w:ind w:left="-360" w:right="225"/>
        <w:jc w:val="right"/>
        <w:rPr>
          <w:rFonts w:ascii="amiri" w:hAnsi="amiri"/>
          <w:b/>
          <w:bCs/>
          <w:color w:val="333333"/>
        </w:rPr>
      </w:pPr>
      <w:r>
        <w:rPr>
          <w:rStyle w:val="lev"/>
          <w:rFonts w:ascii="amiri" w:hAnsi="amiri"/>
          <w:color w:val="333333"/>
          <w:bdr w:val="none" w:sz="0" w:space="0" w:color="auto" w:frame="1"/>
          <w:rtl/>
        </w:rPr>
        <w:t>اتفاقية شراكة مع جامعة بني سويف – مصر</w:t>
      </w:r>
      <w:r>
        <w:rPr>
          <w:rStyle w:val="lev"/>
          <w:rFonts w:ascii="amiri" w:hAnsi="amiri"/>
          <w:color w:val="333333"/>
          <w:bdr w:val="none" w:sz="0" w:space="0" w:color="auto" w:frame="1"/>
        </w:rPr>
        <w:t>-</w:t>
      </w:r>
    </w:p>
    <w:p w:rsidR="000832FE" w:rsidRDefault="002644C4" w:rsidP="002644C4">
      <w:pPr>
        <w:numPr>
          <w:ilvl w:val="0"/>
          <w:numId w:val="7"/>
        </w:numPr>
        <w:shd w:val="clear" w:color="auto" w:fill="FFFFFF"/>
        <w:spacing w:after="0" w:line="240" w:lineRule="auto"/>
        <w:ind w:left="0" w:right="225"/>
        <w:jc w:val="right"/>
        <w:rPr>
          <w:rFonts w:ascii="amiri" w:hAnsi="amiri"/>
          <w:b/>
          <w:bCs/>
          <w:color w:val="333333"/>
        </w:rPr>
      </w:pPr>
      <w:proofErr w:type="spellStart"/>
      <w:r>
        <w:rPr>
          <w:rStyle w:val="lev"/>
          <w:rFonts w:ascii="amiri" w:hAnsi="amiri" w:hint="cs"/>
          <w:color w:val="333333"/>
          <w:bdr w:val="none" w:sz="0" w:space="0" w:color="auto" w:frame="1"/>
          <w:rtl/>
        </w:rPr>
        <w:t>البلجكية</w:t>
      </w:r>
      <w:proofErr w:type="spellEnd"/>
      <w:r w:rsidR="000832FE">
        <w:rPr>
          <w:rStyle w:val="lev"/>
          <w:rFonts w:ascii="amiri" w:hAnsi="amiri"/>
          <w:color w:val="333333"/>
          <w:bdr w:val="none" w:sz="0" w:space="0" w:color="auto" w:frame="1"/>
        </w:rPr>
        <w:t xml:space="preserve">De  Mons </w:t>
      </w:r>
      <w:r>
        <w:rPr>
          <w:rStyle w:val="lev"/>
          <w:rFonts w:ascii="amiri" w:hAnsi="amiri"/>
          <w:color w:val="333333"/>
          <w:bdr w:val="none" w:sz="0" w:space="0" w:color="auto" w:frame="1"/>
          <w:rtl/>
        </w:rPr>
        <w:t>اتفاقية مع جامعة</w:t>
      </w:r>
    </w:p>
    <w:p w:rsidR="000832FE" w:rsidRDefault="000832FE" w:rsidP="002644C4">
      <w:pPr>
        <w:numPr>
          <w:ilvl w:val="0"/>
          <w:numId w:val="7"/>
        </w:numPr>
        <w:shd w:val="clear" w:color="auto" w:fill="FFFFFF"/>
        <w:spacing w:after="0" w:line="240" w:lineRule="auto"/>
        <w:ind w:left="0" w:right="225"/>
        <w:jc w:val="right"/>
        <w:rPr>
          <w:rFonts w:ascii="amiri" w:hAnsi="amiri"/>
          <w:b/>
          <w:bCs/>
          <w:color w:val="333333"/>
        </w:rPr>
      </w:pPr>
      <w:r>
        <w:rPr>
          <w:rStyle w:val="lev"/>
          <w:rFonts w:ascii="amiri" w:hAnsi="amiri"/>
          <w:color w:val="333333"/>
          <w:bdr w:val="none" w:sz="0" w:space="0" w:color="auto" w:frame="1"/>
          <w:rtl/>
        </w:rPr>
        <w:t xml:space="preserve">اتفاقية الحركية الدولية </w:t>
      </w:r>
      <w:proofErr w:type="spellStart"/>
      <w:r>
        <w:rPr>
          <w:rStyle w:val="lev"/>
          <w:rFonts w:ascii="amiri" w:hAnsi="amiri"/>
          <w:color w:val="333333"/>
          <w:bdr w:val="none" w:sz="0" w:space="0" w:color="auto" w:frame="1"/>
          <w:rtl/>
        </w:rPr>
        <w:t>ايراسموس</w:t>
      </w:r>
      <w:proofErr w:type="spellEnd"/>
      <w:r>
        <w:rPr>
          <w:rStyle w:val="lev"/>
          <w:rFonts w:ascii="amiri" w:hAnsi="amiri"/>
          <w:color w:val="333333"/>
          <w:bdr w:val="none" w:sz="0" w:space="0" w:color="auto" w:frame="1"/>
          <w:rtl/>
        </w:rPr>
        <w:t xml:space="preserve"> + مع جامعة نجم الدين أربكان التركية</w:t>
      </w:r>
    </w:p>
    <w:p w:rsidR="000832FE" w:rsidRDefault="000832FE" w:rsidP="002D4D2A">
      <w:pPr>
        <w:numPr>
          <w:ilvl w:val="0"/>
          <w:numId w:val="7"/>
        </w:numPr>
        <w:shd w:val="clear" w:color="auto" w:fill="FFFFFF"/>
        <w:spacing w:after="0" w:line="240" w:lineRule="auto"/>
        <w:ind w:left="0" w:right="141"/>
        <w:jc w:val="right"/>
        <w:rPr>
          <w:rFonts w:ascii="amiri" w:hAnsi="amiri"/>
          <w:b/>
          <w:bCs/>
          <w:color w:val="333333"/>
        </w:rPr>
      </w:pPr>
      <w:r>
        <w:rPr>
          <w:rStyle w:val="lev"/>
          <w:rFonts w:ascii="amiri" w:hAnsi="amiri"/>
          <w:color w:val="333333"/>
          <w:bdr w:val="none" w:sz="0" w:space="0" w:color="auto" w:frame="1"/>
        </w:rPr>
        <w:t xml:space="preserve">Yozgat </w:t>
      </w:r>
      <w:proofErr w:type="spellStart"/>
      <w:r>
        <w:rPr>
          <w:rStyle w:val="lev"/>
          <w:rFonts w:ascii="amiri" w:hAnsi="amiri"/>
          <w:color w:val="333333"/>
          <w:bdr w:val="none" w:sz="0" w:space="0" w:color="auto" w:frame="1"/>
        </w:rPr>
        <w:t>Bozok</w:t>
      </w:r>
      <w:proofErr w:type="spellEnd"/>
      <w:r>
        <w:rPr>
          <w:rStyle w:val="lev"/>
          <w:rFonts w:ascii="amiri" w:hAnsi="amiri"/>
          <w:color w:val="333333"/>
          <w:bdr w:val="none" w:sz="0" w:space="0" w:color="auto" w:frame="1"/>
        </w:rPr>
        <w:t xml:space="preserve"> </w:t>
      </w:r>
      <w:r w:rsidR="002D4D2A">
        <w:rPr>
          <w:rStyle w:val="lev"/>
          <w:rFonts w:ascii="amiri" w:hAnsi="amiri"/>
          <w:color w:val="333333"/>
          <w:bdr w:val="none" w:sz="0" w:space="0" w:color="auto" w:frame="1"/>
        </w:rPr>
        <w:t xml:space="preserve"> </w:t>
      </w:r>
      <w:r>
        <w:rPr>
          <w:rStyle w:val="lev"/>
          <w:rFonts w:ascii="amiri" w:hAnsi="amiri"/>
          <w:color w:val="333333"/>
          <w:bdr w:val="none" w:sz="0" w:space="0" w:color="auto" w:frame="1"/>
          <w:rtl/>
        </w:rPr>
        <w:t>التركية</w:t>
      </w:r>
      <w:r>
        <w:rPr>
          <w:rStyle w:val="lev"/>
          <w:rFonts w:ascii="amiri" w:hAnsi="amiri"/>
          <w:color w:val="333333"/>
          <w:bdr w:val="none" w:sz="0" w:space="0" w:color="auto" w:frame="1"/>
        </w:rPr>
        <w:t>.</w:t>
      </w:r>
      <w:r w:rsidR="002D4D2A" w:rsidRPr="002D4D2A">
        <w:rPr>
          <w:rStyle w:val="lev"/>
          <w:rFonts w:ascii="amiri" w:hAnsi="amiri"/>
          <w:color w:val="333333"/>
          <w:bdr w:val="none" w:sz="0" w:space="0" w:color="auto" w:frame="1"/>
          <w:rtl/>
        </w:rPr>
        <w:t xml:space="preserve"> </w:t>
      </w:r>
      <w:proofErr w:type="gramStart"/>
      <w:r w:rsidR="002D4D2A">
        <w:rPr>
          <w:rStyle w:val="lev"/>
          <w:rFonts w:ascii="amiri" w:hAnsi="amiri"/>
          <w:color w:val="333333"/>
          <w:bdr w:val="none" w:sz="0" w:space="0" w:color="auto" w:frame="1"/>
          <w:rtl/>
        </w:rPr>
        <w:t>مذكرة</w:t>
      </w:r>
      <w:proofErr w:type="gramEnd"/>
      <w:r w:rsidR="002D4D2A">
        <w:rPr>
          <w:rStyle w:val="lev"/>
          <w:rFonts w:ascii="amiri" w:hAnsi="amiri"/>
          <w:color w:val="333333"/>
          <w:bdr w:val="none" w:sz="0" w:space="0" w:color="auto" w:frame="1"/>
          <w:rtl/>
        </w:rPr>
        <w:t xml:space="preserve"> تفاهم مع جامعة</w:t>
      </w:r>
    </w:p>
    <w:p w:rsidR="000832FE" w:rsidRDefault="000832FE" w:rsidP="002644C4">
      <w:pPr>
        <w:numPr>
          <w:ilvl w:val="0"/>
          <w:numId w:val="7"/>
        </w:numPr>
        <w:shd w:val="clear" w:color="auto" w:fill="FFFFFF"/>
        <w:spacing w:after="0" w:line="240" w:lineRule="auto"/>
        <w:ind w:left="0" w:right="225"/>
        <w:jc w:val="right"/>
        <w:rPr>
          <w:rFonts w:ascii="amiri" w:hAnsi="amiri"/>
          <w:b/>
          <w:bCs/>
          <w:color w:val="333333"/>
        </w:rPr>
      </w:pPr>
      <w:r>
        <w:rPr>
          <w:rStyle w:val="lev"/>
          <w:rFonts w:ascii="amiri" w:hAnsi="amiri"/>
          <w:color w:val="333333"/>
          <w:bdr w:val="none" w:sz="0" w:space="0" w:color="auto" w:frame="1"/>
          <w:rtl/>
        </w:rPr>
        <w:t xml:space="preserve">اتفاقية مع جامعة </w:t>
      </w:r>
      <w:proofErr w:type="spellStart"/>
      <w:r>
        <w:rPr>
          <w:rStyle w:val="lev"/>
          <w:rFonts w:ascii="amiri" w:hAnsi="amiri"/>
          <w:color w:val="333333"/>
          <w:bdr w:val="none" w:sz="0" w:space="0" w:color="auto" w:frame="1"/>
          <w:rtl/>
        </w:rPr>
        <w:t>تفاريتي</w:t>
      </w:r>
      <w:proofErr w:type="spellEnd"/>
      <w:r>
        <w:rPr>
          <w:rStyle w:val="lev"/>
          <w:rFonts w:ascii="amiri" w:hAnsi="amiri"/>
          <w:color w:val="333333"/>
          <w:bdr w:val="none" w:sz="0" w:space="0" w:color="auto" w:frame="1"/>
          <w:rtl/>
        </w:rPr>
        <w:t xml:space="preserve"> الصحراوية</w:t>
      </w:r>
    </w:p>
    <w:p w:rsidR="000832FE" w:rsidRDefault="000832FE" w:rsidP="002644C4">
      <w:pPr>
        <w:numPr>
          <w:ilvl w:val="0"/>
          <w:numId w:val="7"/>
        </w:numPr>
        <w:shd w:val="clear" w:color="auto" w:fill="FFFFFF"/>
        <w:spacing w:after="0" w:line="240" w:lineRule="auto"/>
        <w:ind w:left="0" w:right="225"/>
        <w:jc w:val="right"/>
        <w:rPr>
          <w:rFonts w:ascii="amiri" w:hAnsi="amiri"/>
          <w:b/>
          <w:bCs/>
          <w:color w:val="333333"/>
        </w:rPr>
      </w:pPr>
      <w:r>
        <w:rPr>
          <w:rFonts w:ascii="amiri" w:hAnsi="amiri"/>
          <w:b/>
          <w:bCs/>
          <w:color w:val="333333"/>
        </w:rPr>
        <w:t> </w:t>
      </w:r>
      <w:r>
        <w:rPr>
          <w:rStyle w:val="lev"/>
          <w:rFonts w:ascii="amiri" w:hAnsi="amiri"/>
          <w:color w:val="333333"/>
          <w:bdr w:val="none" w:sz="0" w:space="0" w:color="auto" w:frame="1"/>
          <w:rtl/>
        </w:rPr>
        <w:t>اتفاقية مع المركز الدولي للأبحاث و الدراسات الاجتماعية و الانسانية البريطانية</w:t>
      </w:r>
      <w:r w:rsidR="002644C4" w:rsidRPr="002644C4">
        <w:rPr>
          <w:rFonts w:ascii="amiri" w:hAnsi="amiri"/>
          <w:b/>
          <w:bCs/>
          <w:color w:val="333333"/>
          <w:rtl/>
        </w:rPr>
        <w:t xml:space="preserve"> </w:t>
      </w:r>
      <w:r w:rsidR="002644C4">
        <w:rPr>
          <w:rFonts w:ascii="amiri" w:hAnsi="amiri"/>
          <w:b/>
          <w:bCs/>
          <w:color w:val="333333"/>
          <w:rtl/>
        </w:rPr>
        <w:t>مشروع</w:t>
      </w:r>
    </w:p>
    <w:p w:rsidR="000832FE" w:rsidRDefault="002D4D2A" w:rsidP="002D4D2A">
      <w:pPr>
        <w:numPr>
          <w:ilvl w:val="0"/>
          <w:numId w:val="7"/>
        </w:numPr>
        <w:shd w:val="clear" w:color="auto" w:fill="FFFFFF"/>
        <w:spacing w:after="0" w:line="240" w:lineRule="auto"/>
        <w:ind w:left="0" w:right="225"/>
        <w:jc w:val="right"/>
        <w:rPr>
          <w:rFonts w:ascii="amiri" w:hAnsi="amiri"/>
          <w:b/>
          <w:bCs/>
          <w:color w:val="333333"/>
        </w:rPr>
      </w:pPr>
      <w:r>
        <w:rPr>
          <w:rStyle w:val="lev"/>
          <w:rFonts w:ascii="amiri" w:hAnsi="amiri"/>
          <w:color w:val="333333"/>
          <w:bdr w:val="none" w:sz="0" w:space="0" w:color="auto" w:frame="1"/>
          <w:rtl/>
        </w:rPr>
        <w:t>للبحث عن شريك في إطار برنامج</w:t>
      </w:r>
      <w:r>
        <w:rPr>
          <w:rStyle w:val="lev"/>
          <w:rFonts w:ascii="amiri" w:hAnsi="amiri"/>
          <w:color w:val="333333"/>
          <w:bdr w:val="none" w:sz="0" w:space="0" w:color="auto" w:frame="1"/>
        </w:rPr>
        <w:t xml:space="preserve"> </w:t>
      </w:r>
      <w:r w:rsidR="000832FE">
        <w:rPr>
          <w:rStyle w:val="lev"/>
          <w:rFonts w:ascii="amiri" w:hAnsi="amiri"/>
          <w:color w:val="333333"/>
          <w:bdr w:val="none" w:sz="0" w:space="0" w:color="auto" w:frame="1"/>
        </w:rPr>
        <w:t>ERASMUS</w:t>
      </w:r>
      <w:r w:rsidRPr="002D4D2A">
        <w:rPr>
          <w:rStyle w:val="lev"/>
          <w:rFonts w:ascii="amiri" w:hAnsi="amiri"/>
          <w:color w:val="333333"/>
          <w:bdr w:val="none" w:sz="0" w:space="0" w:color="auto" w:frame="1"/>
          <w:rtl/>
        </w:rPr>
        <w:t xml:space="preserve"> </w:t>
      </w:r>
      <w:r>
        <w:rPr>
          <w:rStyle w:val="lev"/>
          <w:rFonts w:ascii="amiri" w:hAnsi="amiri"/>
          <w:color w:val="333333"/>
          <w:bdr w:val="none" w:sz="0" w:space="0" w:color="auto" w:frame="1"/>
          <w:rtl/>
        </w:rPr>
        <w:t>مشروع اتفاقية مع مكتب</w:t>
      </w:r>
      <w:r>
        <w:rPr>
          <w:rStyle w:val="lev"/>
          <w:rFonts w:ascii="amiri" w:hAnsi="amiri"/>
          <w:color w:val="333333"/>
          <w:bdr w:val="none" w:sz="0" w:space="0" w:color="auto" w:frame="1"/>
        </w:rPr>
        <w:t> </w:t>
      </w:r>
      <w:r w:rsidR="000832FE">
        <w:rPr>
          <w:rStyle w:val="lev"/>
          <w:rFonts w:ascii="amiri" w:hAnsi="amiri"/>
          <w:color w:val="333333"/>
          <w:bdr w:val="none" w:sz="0" w:space="0" w:color="auto" w:frame="1"/>
        </w:rPr>
        <w:t xml:space="preserve"> MUNDUS Joint Master  </w:t>
      </w:r>
      <w:r w:rsidR="000832FE">
        <w:rPr>
          <w:rStyle w:val="lev"/>
          <w:rFonts w:ascii="amiri" w:hAnsi="amiri"/>
          <w:color w:val="333333"/>
          <w:bdr w:val="none" w:sz="0" w:space="0" w:color="auto" w:frame="1"/>
          <w:rtl/>
        </w:rPr>
        <w:t>مع ثلاث دول  اسبانياـ ايطاليا و تركيا</w:t>
      </w:r>
      <w:r w:rsidR="000832FE">
        <w:rPr>
          <w:rStyle w:val="lev"/>
          <w:rFonts w:ascii="amiri" w:hAnsi="amiri"/>
          <w:color w:val="333333"/>
          <w:bdr w:val="none" w:sz="0" w:space="0" w:color="auto" w:frame="1"/>
        </w:rPr>
        <w:t>.</w:t>
      </w:r>
    </w:p>
    <w:p w:rsidR="000832FE" w:rsidRDefault="00AD2ECD" w:rsidP="00AD2ECD">
      <w:pPr>
        <w:numPr>
          <w:ilvl w:val="0"/>
          <w:numId w:val="7"/>
        </w:numPr>
        <w:shd w:val="clear" w:color="auto" w:fill="FFFFFF"/>
        <w:spacing w:after="0" w:line="240" w:lineRule="auto"/>
        <w:ind w:left="0" w:right="225"/>
        <w:jc w:val="right"/>
        <w:rPr>
          <w:rFonts w:ascii="amiri" w:hAnsi="amiri"/>
          <w:b/>
          <w:bCs/>
          <w:color w:val="333333"/>
        </w:rPr>
      </w:pPr>
      <w:r>
        <w:rPr>
          <w:rStyle w:val="lev"/>
          <w:rFonts w:ascii="amiri" w:hAnsi="amiri" w:hint="cs"/>
          <w:color w:val="333333"/>
          <w:bdr w:val="none" w:sz="0" w:space="0" w:color="auto" w:frame="1"/>
          <w:rtl/>
        </w:rPr>
        <w:t xml:space="preserve"> </w:t>
      </w:r>
      <w:r>
        <w:rPr>
          <w:rStyle w:val="lev"/>
          <w:rFonts w:ascii="amiri" w:hAnsi="amiri"/>
          <w:color w:val="333333"/>
          <w:bdr w:val="none" w:sz="0" w:space="0" w:color="auto" w:frame="1"/>
          <w:rtl/>
        </w:rPr>
        <w:t>الاسبانية</w:t>
      </w:r>
      <w:r>
        <w:rPr>
          <w:rStyle w:val="lev"/>
          <w:rFonts w:ascii="amiri" w:hAnsi="amiri"/>
          <w:color w:val="333333"/>
          <w:bdr w:val="none" w:sz="0" w:space="0" w:color="auto" w:frame="1"/>
        </w:rPr>
        <w:t xml:space="preserve"> </w:t>
      </w:r>
      <w:r w:rsidR="000832FE">
        <w:rPr>
          <w:rStyle w:val="lev"/>
          <w:rFonts w:ascii="amiri" w:hAnsi="amiri"/>
          <w:color w:val="333333"/>
          <w:bdr w:val="none" w:sz="0" w:space="0" w:color="auto" w:frame="1"/>
        </w:rPr>
        <w:t xml:space="preserve">Valladolid </w:t>
      </w:r>
      <w:r>
        <w:rPr>
          <w:rStyle w:val="lev"/>
          <w:rFonts w:ascii="amiri" w:hAnsi="amiri" w:hint="cs"/>
          <w:color w:val="333333"/>
          <w:bdr w:val="none" w:sz="0" w:space="0" w:color="auto" w:frame="1"/>
          <w:rtl/>
        </w:rPr>
        <w:t xml:space="preserve"> </w:t>
      </w:r>
      <w:r>
        <w:rPr>
          <w:rStyle w:val="lev"/>
          <w:rFonts w:ascii="amiri" w:hAnsi="amiri"/>
          <w:color w:val="333333"/>
          <w:bdr w:val="none" w:sz="0" w:space="0" w:color="auto" w:frame="1"/>
          <w:rtl/>
        </w:rPr>
        <w:t>مشروع اتفاقية مع جامعة</w:t>
      </w:r>
      <w:r>
        <w:rPr>
          <w:rStyle w:val="lev"/>
          <w:rFonts w:ascii="amiri" w:hAnsi="amiri"/>
          <w:color w:val="333333"/>
          <w:bdr w:val="none" w:sz="0" w:space="0" w:color="auto" w:frame="1"/>
        </w:rPr>
        <w:t xml:space="preserve"> </w:t>
      </w:r>
    </w:p>
    <w:p w:rsidR="000832FE" w:rsidRDefault="00DB6488" w:rsidP="00DB6488">
      <w:pPr>
        <w:numPr>
          <w:ilvl w:val="0"/>
          <w:numId w:val="7"/>
        </w:numPr>
        <w:shd w:val="clear" w:color="auto" w:fill="FFFFFF"/>
        <w:spacing w:after="0" w:line="240" w:lineRule="auto"/>
        <w:ind w:left="0" w:right="225"/>
        <w:jc w:val="right"/>
        <w:rPr>
          <w:rFonts w:ascii="amiri" w:hAnsi="amiri"/>
          <w:b/>
          <w:bCs/>
          <w:color w:val="333333"/>
        </w:rPr>
      </w:pPr>
      <w:r>
        <w:rPr>
          <w:rStyle w:val="lev"/>
          <w:rFonts w:ascii="amiri" w:hAnsi="amiri" w:hint="cs"/>
          <w:color w:val="333333"/>
          <w:bdr w:val="none" w:sz="0" w:space="0" w:color="auto" w:frame="1"/>
          <w:rtl/>
        </w:rPr>
        <w:t xml:space="preserve"> </w:t>
      </w:r>
      <w:r w:rsidR="00AD2ECD">
        <w:rPr>
          <w:rStyle w:val="lev"/>
          <w:rFonts w:ascii="amiri" w:hAnsi="amiri"/>
          <w:color w:val="333333"/>
          <w:bdr w:val="none" w:sz="0" w:space="0" w:color="auto" w:frame="1"/>
          <w:rtl/>
        </w:rPr>
        <w:t xml:space="preserve">للتدخل الاجتماعي </w:t>
      </w:r>
      <w:proofErr w:type="spellStart"/>
      <w:r w:rsidR="00AD2ECD">
        <w:rPr>
          <w:rStyle w:val="lev"/>
          <w:rFonts w:ascii="amiri" w:hAnsi="amiri"/>
          <w:color w:val="333333"/>
          <w:bdr w:val="none" w:sz="0" w:space="0" w:color="auto" w:frame="1"/>
          <w:rtl/>
        </w:rPr>
        <w:t>غیر</w:t>
      </w:r>
      <w:proofErr w:type="spellEnd"/>
      <w:r w:rsidR="00AD2ECD">
        <w:rPr>
          <w:rStyle w:val="lev"/>
          <w:rFonts w:ascii="amiri" w:hAnsi="amiri"/>
          <w:color w:val="333333"/>
          <w:bdr w:val="none" w:sz="0" w:space="0" w:color="auto" w:frame="1"/>
          <w:rtl/>
        </w:rPr>
        <w:t xml:space="preserve"> </w:t>
      </w:r>
      <w:proofErr w:type="spellStart"/>
      <w:r w:rsidR="00AD2ECD">
        <w:rPr>
          <w:rStyle w:val="lev"/>
          <w:rFonts w:ascii="amiri" w:hAnsi="amiri"/>
          <w:color w:val="333333"/>
          <w:bdr w:val="none" w:sz="0" w:space="0" w:color="auto" w:frame="1"/>
          <w:rtl/>
        </w:rPr>
        <w:t>العنیف</w:t>
      </w:r>
      <w:proofErr w:type="spellEnd"/>
      <w:r w:rsidR="00AD2ECD">
        <w:rPr>
          <w:rStyle w:val="lev"/>
          <w:rFonts w:ascii="amiri" w:hAnsi="amiri"/>
          <w:color w:val="333333"/>
          <w:bdr w:val="none" w:sz="0" w:space="0" w:color="auto" w:frame="1"/>
        </w:rPr>
        <w:t xml:space="preserve"> </w:t>
      </w:r>
      <w:r w:rsidR="000832FE">
        <w:rPr>
          <w:rStyle w:val="lev"/>
          <w:rFonts w:ascii="amiri" w:hAnsi="amiri"/>
          <w:color w:val="333333"/>
          <w:bdr w:val="none" w:sz="0" w:space="0" w:color="auto" w:frame="1"/>
        </w:rPr>
        <w:t>UNESCO Chaire</w:t>
      </w:r>
      <w:r w:rsidR="00E56DC9">
        <w:rPr>
          <w:rStyle w:val="lev"/>
          <w:rFonts w:ascii="amiri" w:hAnsi="amiri" w:hint="cs"/>
          <w:color w:val="333333"/>
          <w:bdr w:val="none" w:sz="0" w:space="0" w:color="auto" w:frame="1"/>
          <w:rtl/>
        </w:rPr>
        <w:t xml:space="preserve"> </w:t>
      </w:r>
      <w:r w:rsidR="00E56DC9">
        <w:rPr>
          <w:rStyle w:val="lev"/>
          <w:rFonts w:ascii="amiri" w:hAnsi="amiri"/>
          <w:color w:val="333333"/>
          <w:bdr w:val="none" w:sz="0" w:space="0" w:color="auto" w:frame="1"/>
          <w:rtl/>
        </w:rPr>
        <w:t xml:space="preserve">مشروع كرسي </w:t>
      </w:r>
      <w:proofErr w:type="spellStart"/>
      <w:r w:rsidR="00E56DC9">
        <w:rPr>
          <w:rStyle w:val="lev"/>
          <w:rFonts w:ascii="amiri" w:hAnsi="amiri"/>
          <w:color w:val="333333"/>
          <w:bdr w:val="none" w:sz="0" w:space="0" w:color="auto" w:frame="1"/>
          <w:rtl/>
        </w:rPr>
        <w:t>الیونسكو</w:t>
      </w:r>
      <w:proofErr w:type="spellEnd"/>
      <w:r w:rsidR="000832FE">
        <w:rPr>
          <w:rStyle w:val="lev"/>
          <w:rFonts w:ascii="amiri" w:hAnsi="amiri"/>
          <w:color w:val="333333"/>
          <w:bdr w:val="none" w:sz="0" w:space="0" w:color="auto" w:frame="1"/>
        </w:rPr>
        <w:t xml:space="preserve"> </w:t>
      </w:r>
    </w:p>
    <w:p w:rsidR="000832FE" w:rsidRDefault="000832FE" w:rsidP="002644C4">
      <w:pPr>
        <w:numPr>
          <w:ilvl w:val="0"/>
          <w:numId w:val="7"/>
        </w:numPr>
        <w:shd w:val="clear" w:color="auto" w:fill="FFFFFF"/>
        <w:spacing w:after="0" w:line="240" w:lineRule="auto"/>
        <w:ind w:left="0" w:right="225"/>
        <w:jc w:val="right"/>
        <w:rPr>
          <w:rFonts w:ascii="amiri" w:hAnsi="amiri"/>
          <w:b/>
          <w:bCs/>
          <w:color w:val="333333"/>
        </w:rPr>
      </w:pPr>
      <w:r>
        <w:rPr>
          <w:rStyle w:val="lev"/>
          <w:rFonts w:ascii="amiri" w:hAnsi="amiri"/>
          <w:color w:val="333333"/>
          <w:bdr w:val="none" w:sz="0" w:space="0" w:color="auto" w:frame="1"/>
          <w:rtl/>
        </w:rPr>
        <w:t>اتفاقية اطار للشراكة والتعاون العلمي والبيداغوجي مع معهد مناجيو</w:t>
      </w:r>
      <w:r>
        <w:rPr>
          <w:rStyle w:val="lev"/>
          <w:rFonts w:ascii="amiri" w:hAnsi="amiri"/>
          <w:color w:val="333333"/>
          <w:bdr w:val="none" w:sz="0" w:space="0" w:color="auto" w:frame="1"/>
        </w:rPr>
        <w:t xml:space="preserve"> MANAGEO INSTITUT</w:t>
      </w:r>
    </w:p>
    <w:p w:rsidR="000832FE" w:rsidRDefault="000832FE" w:rsidP="002644C4">
      <w:pPr>
        <w:numPr>
          <w:ilvl w:val="0"/>
          <w:numId w:val="7"/>
        </w:numPr>
        <w:shd w:val="clear" w:color="auto" w:fill="FFFFFF"/>
        <w:spacing w:after="0" w:line="240" w:lineRule="auto"/>
        <w:ind w:left="0" w:right="225"/>
        <w:jc w:val="right"/>
        <w:rPr>
          <w:rFonts w:ascii="amiri" w:hAnsi="amiri"/>
          <w:b/>
          <w:bCs/>
          <w:color w:val="333333"/>
        </w:rPr>
      </w:pPr>
      <w:r>
        <w:rPr>
          <w:rStyle w:val="lev"/>
          <w:rFonts w:ascii="amiri" w:hAnsi="amiri"/>
          <w:color w:val="333333"/>
          <w:bdr w:val="none" w:sz="0" w:space="0" w:color="auto" w:frame="1"/>
          <w:rtl/>
        </w:rPr>
        <w:t>اتفاقية اطار للتعاون الجامعي مع جامعة</w:t>
      </w:r>
      <w:r>
        <w:rPr>
          <w:rStyle w:val="lev"/>
          <w:rFonts w:ascii="amiri" w:hAnsi="amiri"/>
          <w:color w:val="333333"/>
          <w:bdr w:val="none" w:sz="0" w:space="0" w:color="auto" w:frame="1"/>
        </w:rPr>
        <w:t xml:space="preserve"> MONS – Belgique</w:t>
      </w:r>
    </w:p>
    <w:p w:rsidR="000832FE" w:rsidRDefault="000832FE" w:rsidP="002644C4">
      <w:pPr>
        <w:numPr>
          <w:ilvl w:val="0"/>
          <w:numId w:val="7"/>
        </w:numPr>
        <w:shd w:val="clear" w:color="auto" w:fill="FFFFFF"/>
        <w:spacing w:after="0" w:line="240" w:lineRule="auto"/>
        <w:ind w:left="0" w:right="225"/>
        <w:jc w:val="right"/>
        <w:rPr>
          <w:rFonts w:ascii="amiri" w:hAnsi="amiri"/>
          <w:b/>
          <w:bCs/>
          <w:color w:val="333333"/>
        </w:rPr>
      </w:pPr>
      <w:r>
        <w:rPr>
          <w:rStyle w:val="lev"/>
          <w:rFonts w:ascii="amiri" w:hAnsi="amiri"/>
          <w:color w:val="333333"/>
          <w:bdr w:val="none" w:sz="0" w:space="0" w:color="auto" w:frame="1"/>
          <w:rtl/>
        </w:rPr>
        <w:t>اتفاقية مع المعهد التركي العربي للدراسات الاستراتيجية</w:t>
      </w:r>
      <w:r>
        <w:rPr>
          <w:rStyle w:val="lev"/>
          <w:rFonts w:ascii="amiri" w:hAnsi="amiri"/>
          <w:color w:val="333333"/>
          <w:bdr w:val="none" w:sz="0" w:space="0" w:color="auto" w:frame="1"/>
        </w:rPr>
        <w:t>.</w:t>
      </w:r>
    </w:p>
    <w:p w:rsidR="000832FE" w:rsidRDefault="000832FE" w:rsidP="002644C4">
      <w:pPr>
        <w:pStyle w:val="NormalWeb"/>
        <w:shd w:val="clear" w:color="auto" w:fill="FFFFFF"/>
        <w:spacing w:before="0" w:beforeAutospacing="0" w:after="300" w:afterAutospacing="0"/>
        <w:jc w:val="right"/>
        <w:rPr>
          <w:rFonts w:ascii="amiri" w:hAnsi="amiri"/>
          <w:b/>
          <w:bCs/>
          <w:color w:val="333333"/>
        </w:rPr>
      </w:pPr>
      <w:r>
        <w:rPr>
          <w:rFonts w:ascii="amiri" w:hAnsi="amiri"/>
          <w:b/>
          <w:bCs/>
          <w:color w:val="333333"/>
          <w:rtl/>
        </w:rPr>
        <w:t xml:space="preserve">و تعتزم الجامعة عقد اتفاقيات جديدة، منها ما هي في طور الانجاز وأخرى عبارة عن مشاريع لم يتم الفصل فيها بعد، نذكر منها </w:t>
      </w:r>
      <w:proofErr w:type="spellStart"/>
      <w:r>
        <w:rPr>
          <w:rFonts w:ascii="amiri" w:hAnsi="amiri"/>
          <w:b/>
          <w:bCs/>
          <w:color w:val="333333"/>
          <w:rtl/>
        </w:rPr>
        <w:t>مايلي</w:t>
      </w:r>
      <w:proofErr w:type="spellEnd"/>
      <w:r>
        <w:rPr>
          <w:rFonts w:ascii="amiri" w:hAnsi="amiri"/>
          <w:b/>
          <w:bCs/>
          <w:color w:val="333333"/>
        </w:rPr>
        <w:t>:</w:t>
      </w:r>
    </w:p>
    <w:p w:rsidR="000832FE" w:rsidRDefault="000832FE" w:rsidP="002D4D2A">
      <w:pPr>
        <w:numPr>
          <w:ilvl w:val="0"/>
          <w:numId w:val="8"/>
        </w:numPr>
        <w:shd w:val="clear" w:color="auto" w:fill="FFFFFF"/>
        <w:spacing w:after="0" w:line="240" w:lineRule="auto"/>
        <w:ind w:left="0" w:right="225"/>
        <w:jc w:val="right"/>
        <w:rPr>
          <w:rFonts w:ascii="amiri" w:hAnsi="amiri"/>
          <w:b/>
          <w:bCs/>
          <w:color w:val="333333"/>
        </w:rPr>
      </w:pPr>
      <w:r>
        <w:rPr>
          <w:rFonts w:ascii="amiri" w:hAnsi="amiri"/>
          <w:b/>
          <w:bCs/>
          <w:color w:val="333333"/>
          <w:rtl/>
        </w:rPr>
        <w:t>مشروع اتفاقية دولية بين جامعة الجزائر</w:t>
      </w:r>
      <w:r w:rsidR="002D4D2A">
        <w:rPr>
          <w:rFonts w:ascii="amiri" w:hAnsi="amiri" w:hint="cs"/>
          <w:b/>
          <w:bCs/>
          <w:color w:val="333333"/>
          <w:rtl/>
        </w:rPr>
        <w:t>3</w:t>
      </w:r>
      <w:r>
        <w:rPr>
          <w:rFonts w:ascii="amiri" w:hAnsi="amiri"/>
          <w:b/>
          <w:bCs/>
          <w:color w:val="333333"/>
          <w:rtl/>
        </w:rPr>
        <w:t xml:space="preserve"> </w:t>
      </w:r>
      <w:r w:rsidR="002D4D2A">
        <w:rPr>
          <w:rFonts w:ascii="amiri" w:hAnsi="amiri" w:hint="cs"/>
          <w:b/>
          <w:bCs/>
          <w:color w:val="333333"/>
          <w:rtl/>
        </w:rPr>
        <w:t xml:space="preserve"> </w:t>
      </w:r>
      <w:r w:rsidR="002D4D2A">
        <w:rPr>
          <w:rStyle w:val="lev"/>
          <w:rFonts w:ascii="amiri" w:hAnsi="amiri"/>
          <w:color w:val="333333"/>
          <w:bdr w:val="none" w:sz="0" w:space="0" w:color="auto" w:frame="1"/>
          <w:rtl/>
        </w:rPr>
        <w:t>و جامعة إسطنبول</w:t>
      </w:r>
      <w:r>
        <w:rPr>
          <w:rFonts w:ascii="amiri" w:hAnsi="amiri"/>
          <w:b/>
          <w:bCs/>
          <w:color w:val="333333"/>
        </w:rPr>
        <w:t> </w:t>
      </w:r>
      <w:r>
        <w:rPr>
          <w:rStyle w:val="lev"/>
          <w:rFonts w:ascii="amiri" w:hAnsi="amiri"/>
          <w:color w:val="333333"/>
          <w:bdr w:val="none" w:sz="0" w:space="0" w:color="auto" w:frame="1"/>
          <w:rtl/>
        </w:rPr>
        <w:t xml:space="preserve"> تركيا</w:t>
      </w:r>
      <w:r>
        <w:rPr>
          <w:rFonts w:ascii="amiri" w:hAnsi="amiri"/>
          <w:b/>
          <w:bCs/>
          <w:color w:val="333333"/>
          <w:rtl/>
        </w:rPr>
        <w:t>؛</w:t>
      </w:r>
    </w:p>
    <w:p w:rsidR="000832FE" w:rsidRDefault="000832FE" w:rsidP="002D4D2A">
      <w:pPr>
        <w:numPr>
          <w:ilvl w:val="0"/>
          <w:numId w:val="8"/>
        </w:numPr>
        <w:shd w:val="clear" w:color="auto" w:fill="FFFFFF"/>
        <w:spacing w:after="0" w:line="240" w:lineRule="auto"/>
        <w:ind w:left="0" w:right="225"/>
        <w:jc w:val="right"/>
        <w:rPr>
          <w:rFonts w:ascii="amiri" w:hAnsi="amiri"/>
          <w:b/>
          <w:bCs/>
          <w:color w:val="333333"/>
        </w:rPr>
      </w:pPr>
      <w:r>
        <w:rPr>
          <w:rFonts w:ascii="amiri" w:hAnsi="amiri"/>
          <w:b/>
          <w:bCs/>
          <w:color w:val="333333"/>
          <w:rtl/>
        </w:rPr>
        <w:t>مشروع اتفاقية تعاون</w:t>
      </w:r>
      <w:r w:rsidR="002D4D2A">
        <w:rPr>
          <w:rFonts w:ascii="amiri" w:hAnsi="amiri" w:hint="cs"/>
          <w:b/>
          <w:bCs/>
          <w:color w:val="333333"/>
          <w:rtl/>
        </w:rPr>
        <w:t xml:space="preserve"> </w:t>
      </w:r>
      <w:r w:rsidR="002D4D2A">
        <w:rPr>
          <w:rStyle w:val="lev"/>
          <w:rFonts w:ascii="amiri" w:hAnsi="amiri"/>
          <w:color w:val="333333"/>
          <w:bdr w:val="none" w:sz="0" w:space="0" w:color="auto" w:frame="1"/>
          <w:rtl/>
        </w:rPr>
        <w:t>مع جامعة مرمر</w:t>
      </w:r>
      <w:r w:rsidR="002D4D2A">
        <w:rPr>
          <w:rStyle w:val="lev"/>
          <w:rFonts w:ascii="amiri" w:hAnsi="amiri" w:hint="cs"/>
          <w:color w:val="333333"/>
          <w:bdr w:val="none" w:sz="0" w:space="0" w:color="auto" w:frame="1"/>
          <w:rtl/>
        </w:rPr>
        <w:t>ة</w:t>
      </w:r>
      <w:r>
        <w:rPr>
          <w:rFonts w:ascii="amiri" w:hAnsi="amiri"/>
          <w:b/>
          <w:bCs/>
          <w:color w:val="333333"/>
        </w:rPr>
        <w:t> </w:t>
      </w:r>
      <w:r>
        <w:rPr>
          <w:rStyle w:val="lev"/>
          <w:rFonts w:ascii="amiri" w:hAnsi="amiri"/>
          <w:color w:val="333333"/>
          <w:bdr w:val="none" w:sz="0" w:space="0" w:color="auto" w:frame="1"/>
          <w:rtl/>
        </w:rPr>
        <w:t xml:space="preserve"> (تركيا</w:t>
      </w:r>
    </w:p>
    <w:p w:rsidR="000832FE" w:rsidRDefault="000832FE" w:rsidP="002D4D2A">
      <w:pPr>
        <w:numPr>
          <w:ilvl w:val="0"/>
          <w:numId w:val="8"/>
        </w:numPr>
        <w:shd w:val="clear" w:color="auto" w:fill="FFFFFF"/>
        <w:spacing w:after="0" w:line="240" w:lineRule="auto"/>
        <w:ind w:left="0" w:right="225"/>
        <w:jc w:val="right"/>
        <w:rPr>
          <w:rFonts w:ascii="amiri" w:hAnsi="amiri"/>
          <w:b/>
          <w:bCs/>
          <w:color w:val="333333"/>
        </w:rPr>
      </w:pPr>
      <w:r>
        <w:rPr>
          <w:rFonts w:ascii="amiri" w:hAnsi="amiri"/>
          <w:b/>
          <w:bCs/>
          <w:color w:val="333333"/>
          <w:rtl/>
        </w:rPr>
        <w:t>مشروع اتفاقية التوأمة بين</w:t>
      </w:r>
      <w:r w:rsidR="002D4D2A">
        <w:rPr>
          <w:rFonts w:ascii="amiri" w:hAnsi="amiri" w:hint="cs"/>
          <w:b/>
          <w:bCs/>
          <w:color w:val="333333"/>
          <w:rtl/>
        </w:rPr>
        <w:t xml:space="preserve"> </w:t>
      </w:r>
      <w:r w:rsidR="002D4D2A">
        <w:rPr>
          <w:rStyle w:val="lev"/>
          <w:rFonts w:ascii="amiri" w:hAnsi="amiri"/>
          <w:color w:val="333333"/>
          <w:bdr w:val="none" w:sz="0" w:space="0" w:color="auto" w:frame="1"/>
          <w:rtl/>
        </w:rPr>
        <w:t>جامعات المغرب العربي</w:t>
      </w:r>
      <w:proofErr w:type="gramStart"/>
      <w:r w:rsidR="002D4D2A">
        <w:rPr>
          <w:rFonts w:ascii="amiri" w:hAnsi="amiri"/>
          <w:b/>
          <w:bCs/>
          <w:color w:val="333333"/>
          <w:rtl/>
        </w:rPr>
        <w:t>؛</w:t>
      </w:r>
      <w:r>
        <w:rPr>
          <w:rFonts w:ascii="amiri" w:hAnsi="amiri"/>
          <w:b/>
          <w:bCs/>
          <w:color w:val="333333"/>
        </w:rPr>
        <w:t> </w:t>
      </w:r>
      <w:proofErr w:type="gramEnd"/>
    </w:p>
    <w:p w:rsidR="000832FE" w:rsidRDefault="000832FE" w:rsidP="002D4D2A">
      <w:pPr>
        <w:numPr>
          <w:ilvl w:val="0"/>
          <w:numId w:val="8"/>
        </w:numPr>
        <w:shd w:val="clear" w:color="auto" w:fill="FFFFFF"/>
        <w:spacing w:after="0" w:line="240" w:lineRule="auto"/>
        <w:ind w:left="0" w:right="225"/>
        <w:jc w:val="right"/>
        <w:rPr>
          <w:rFonts w:ascii="amiri" w:hAnsi="amiri"/>
          <w:b/>
          <w:bCs/>
          <w:color w:val="333333"/>
        </w:rPr>
      </w:pPr>
      <w:r>
        <w:rPr>
          <w:rFonts w:ascii="amiri" w:hAnsi="amiri"/>
          <w:b/>
          <w:bCs/>
          <w:color w:val="333333"/>
          <w:rtl/>
        </w:rPr>
        <w:t xml:space="preserve">مشروع اتفاقية بين جامعة </w:t>
      </w:r>
      <w:proofErr w:type="gramStart"/>
      <w:r>
        <w:rPr>
          <w:rFonts w:ascii="amiri" w:hAnsi="amiri"/>
          <w:b/>
          <w:bCs/>
          <w:color w:val="333333"/>
          <w:rtl/>
        </w:rPr>
        <w:t>الجزائر</w:t>
      </w:r>
      <w:r w:rsidR="002D4D2A">
        <w:rPr>
          <w:rFonts w:ascii="amiri" w:hAnsi="amiri" w:hint="cs"/>
          <w:b/>
          <w:bCs/>
          <w:color w:val="333333"/>
          <w:rtl/>
        </w:rPr>
        <w:t>3</w:t>
      </w:r>
      <w:r>
        <w:rPr>
          <w:rFonts w:ascii="amiri" w:hAnsi="amiri"/>
          <w:b/>
          <w:bCs/>
          <w:color w:val="333333"/>
          <w:rtl/>
        </w:rPr>
        <w:t xml:space="preserve"> </w:t>
      </w:r>
      <w:r w:rsidR="002D4D2A">
        <w:rPr>
          <w:rFonts w:ascii="amiri" w:hAnsi="amiri" w:hint="cs"/>
          <w:b/>
          <w:bCs/>
          <w:color w:val="333333"/>
          <w:rtl/>
        </w:rPr>
        <w:t xml:space="preserve"> </w:t>
      </w:r>
      <w:r w:rsidR="002D4D2A">
        <w:rPr>
          <w:rStyle w:val="lev"/>
          <w:rFonts w:ascii="amiri" w:hAnsi="amiri"/>
          <w:color w:val="333333"/>
          <w:bdr w:val="none" w:sz="0" w:space="0" w:color="auto" w:frame="1"/>
          <w:rtl/>
        </w:rPr>
        <w:t>وجامعة</w:t>
      </w:r>
      <w:proofErr w:type="gramEnd"/>
      <w:r w:rsidR="002D4D2A">
        <w:rPr>
          <w:rStyle w:val="lev"/>
          <w:rFonts w:ascii="amiri" w:hAnsi="amiri"/>
          <w:color w:val="333333"/>
          <w:bdr w:val="none" w:sz="0" w:space="0" w:color="auto" w:frame="1"/>
          <w:rtl/>
        </w:rPr>
        <w:t xml:space="preserve"> الزرقاء (الأردن</w:t>
      </w:r>
      <w:r w:rsidR="002D4D2A">
        <w:rPr>
          <w:rStyle w:val="lev"/>
          <w:rFonts w:ascii="amiri" w:hAnsi="amiri"/>
          <w:color w:val="333333"/>
          <w:bdr w:val="none" w:sz="0" w:space="0" w:color="auto" w:frame="1"/>
        </w:rPr>
        <w:t>)</w:t>
      </w:r>
      <w:r>
        <w:rPr>
          <w:rFonts w:ascii="amiri" w:hAnsi="amiri"/>
          <w:b/>
          <w:bCs/>
          <w:color w:val="333333"/>
        </w:rPr>
        <w:t> </w:t>
      </w:r>
    </w:p>
    <w:p w:rsidR="000832FE" w:rsidRDefault="000832FE" w:rsidP="002D4D2A">
      <w:pPr>
        <w:shd w:val="clear" w:color="auto" w:fill="FFFFFF"/>
        <w:spacing w:after="0" w:line="240" w:lineRule="auto"/>
        <w:ind w:left="-360" w:right="225"/>
        <w:jc w:val="right"/>
        <w:rPr>
          <w:rFonts w:ascii="amiri" w:hAnsi="amiri"/>
          <w:b/>
          <w:bCs/>
          <w:color w:val="333333"/>
        </w:rPr>
      </w:pPr>
      <w:r>
        <w:rPr>
          <w:rFonts w:ascii="amiri" w:hAnsi="amiri"/>
          <w:b/>
          <w:bCs/>
          <w:color w:val="333333"/>
          <w:rtl/>
        </w:rPr>
        <w:t>مشروع اتفاقية بين جامعة الجزائر</w:t>
      </w:r>
      <w:r w:rsidR="002D4D2A">
        <w:rPr>
          <w:rFonts w:ascii="amiri" w:hAnsi="amiri" w:hint="cs"/>
          <w:b/>
          <w:bCs/>
          <w:color w:val="333333"/>
          <w:rtl/>
        </w:rPr>
        <w:t>3</w:t>
      </w:r>
      <w:r>
        <w:rPr>
          <w:rFonts w:ascii="amiri" w:hAnsi="amiri"/>
          <w:b/>
          <w:bCs/>
          <w:color w:val="333333"/>
          <w:rtl/>
        </w:rPr>
        <w:t xml:space="preserve"> </w:t>
      </w:r>
      <w:r w:rsidR="002D4D2A">
        <w:rPr>
          <w:rFonts w:ascii="amiri" w:hAnsi="amiri" w:hint="cs"/>
          <w:b/>
          <w:bCs/>
          <w:color w:val="333333"/>
          <w:rtl/>
        </w:rPr>
        <w:t xml:space="preserve"> </w:t>
      </w:r>
      <w:r w:rsidR="002D4D2A">
        <w:rPr>
          <w:rStyle w:val="lev"/>
          <w:rFonts w:ascii="amiri" w:hAnsi="amiri"/>
          <w:color w:val="333333"/>
          <w:bdr w:val="none" w:sz="0" w:space="0" w:color="auto" w:frame="1"/>
          <w:rtl/>
        </w:rPr>
        <w:t xml:space="preserve">وجامعة </w:t>
      </w:r>
      <w:proofErr w:type="spellStart"/>
      <w:r w:rsidR="002D4D2A">
        <w:rPr>
          <w:rStyle w:val="lev"/>
          <w:rFonts w:ascii="amiri" w:hAnsi="amiri"/>
          <w:color w:val="333333"/>
          <w:bdr w:val="none" w:sz="0" w:space="0" w:color="auto" w:frame="1"/>
          <w:rtl/>
        </w:rPr>
        <w:t>غالطة</w:t>
      </w:r>
      <w:proofErr w:type="spellEnd"/>
      <w:r w:rsidR="002D4D2A">
        <w:rPr>
          <w:rStyle w:val="lev"/>
          <w:rFonts w:ascii="amiri" w:hAnsi="amiri"/>
          <w:color w:val="333333"/>
          <w:bdr w:val="none" w:sz="0" w:space="0" w:color="auto" w:frame="1"/>
          <w:rtl/>
        </w:rPr>
        <w:t xml:space="preserve"> سراي</w:t>
      </w:r>
      <w:r>
        <w:rPr>
          <w:rFonts w:ascii="amiri" w:hAnsi="amiri"/>
          <w:b/>
          <w:bCs/>
          <w:color w:val="333333"/>
        </w:rPr>
        <w:t> </w:t>
      </w:r>
      <w:r>
        <w:rPr>
          <w:rStyle w:val="lev"/>
          <w:rFonts w:ascii="amiri" w:hAnsi="amiri"/>
          <w:color w:val="333333"/>
          <w:bdr w:val="none" w:sz="0" w:space="0" w:color="auto" w:frame="1"/>
          <w:rtl/>
        </w:rPr>
        <w:t xml:space="preserve"> (تركيا)؛</w:t>
      </w:r>
    </w:p>
    <w:p w:rsidR="000832FE" w:rsidRDefault="000832FE" w:rsidP="002D4D2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miri" w:hAnsi="amiri"/>
          <w:b/>
          <w:bCs/>
          <w:color w:val="333333"/>
        </w:rPr>
      </w:pPr>
      <w:proofErr w:type="gramStart"/>
      <w:r>
        <w:rPr>
          <w:rFonts w:ascii="amiri" w:hAnsi="amiri"/>
          <w:b/>
          <w:bCs/>
          <w:color w:val="333333"/>
          <w:rtl/>
        </w:rPr>
        <w:t>مشروع</w:t>
      </w:r>
      <w:proofErr w:type="gramEnd"/>
      <w:r>
        <w:rPr>
          <w:rFonts w:ascii="amiri" w:hAnsi="amiri"/>
          <w:b/>
          <w:bCs/>
          <w:color w:val="333333"/>
          <w:rtl/>
        </w:rPr>
        <w:t xml:space="preserve"> اتفاقية تعاون علمي وثقافي بين جامعة الجزائر</w:t>
      </w:r>
      <w:r w:rsidR="002D4D2A">
        <w:rPr>
          <w:rFonts w:ascii="amiri" w:hAnsi="amiri" w:hint="cs"/>
          <w:b/>
          <w:bCs/>
          <w:color w:val="333333"/>
          <w:rtl/>
        </w:rPr>
        <w:t xml:space="preserve">3 </w:t>
      </w:r>
      <w:r w:rsidR="002D4D2A">
        <w:rPr>
          <w:rStyle w:val="lev"/>
          <w:rFonts w:ascii="amiri" w:hAnsi="amiri"/>
          <w:color w:val="333333"/>
          <w:bdr w:val="none" w:sz="0" w:space="0" w:color="auto" w:frame="1"/>
          <w:rtl/>
        </w:rPr>
        <w:t>ومركز الدراسات الاقتصادية والاجتماعية</w:t>
      </w:r>
      <w:r>
        <w:rPr>
          <w:rFonts w:ascii="amiri" w:hAnsi="amiri"/>
          <w:b/>
          <w:bCs/>
          <w:color w:val="333333"/>
        </w:rPr>
        <w:t> </w:t>
      </w:r>
      <w:r>
        <w:rPr>
          <w:rStyle w:val="lev"/>
          <w:rFonts w:ascii="amiri" w:hAnsi="amiri"/>
          <w:color w:val="333333"/>
          <w:bdr w:val="none" w:sz="0" w:space="0" w:color="auto" w:frame="1"/>
          <w:rtl/>
        </w:rPr>
        <w:t xml:space="preserve"> (تونس</w:t>
      </w:r>
      <w:r>
        <w:rPr>
          <w:rStyle w:val="lev"/>
          <w:rFonts w:ascii="amiri" w:hAnsi="amiri"/>
          <w:color w:val="333333"/>
          <w:bdr w:val="none" w:sz="0" w:space="0" w:color="auto" w:frame="1"/>
        </w:rPr>
        <w:t>)</w:t>
      </w:r>
      <w:r>
        <w:rPr>
          <w:rFonts w:ascii="amiri" w:hAnsi="amiri"/>
          <w:b/>
          <w:bCs/>
          <w:color w:val="333333"/>
        </w:rPr>
        <w:t>.</w:t>
      </w:r>
    </w:p>
    <w:p w:rsidR="006D72BD" w:rsidRDefault="006D72BD" w:rsidP="002644C4">
      <w:pPr>
        <w:jc w:val="right"/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</w:pPr>
    </w:p>
    <w:p w:rsidR="0035693D" w:rsidRPr="00AC43D4" w:rsidRDefault="0035693D" w:rsidP="002644C4">
      <w:pPr>
        <w:jc w:val="right"/>
        <w:rPr>
          <w:rFonts w:ascii="Helvetica" w:eastAsia="Times New Roman" w:hAnsi="Helvetica" w:cs="Helvetica"/>
          <w:b/>
          <w:bCs/>
          <w:sz w:val="24"/>
          <w:szCs w:val="24"/>
          <w:highlight w:val="cyan"/>
          <w:lang w:eastAsia="fr-FR" w:bidi="ar-DZ"/>
        </w:rPr>
      </w:pPr>
      <w:proofErr w:type="gramStart"/>
      <w:r w:rsidRPr="00AC43D4">
        <w:rPr>
          <w:rFonts w:ascii="Helvetica" w:eastAsia="Times New Roman" w:hAnsi="Helvetica" w:cs="Helvetica" w:hint="cs"/>
          <w:b/>
          <w:bCs/>
          <w:sz w:val="24"/>
          <w:szCs w:val="24"/>
          <w:highlight w:val="cyan"/>
          <w:rtl/>
          <w:lang w:eastAsia="fr-FR" w:bidi="ar-DZ"/>
        </w:rPr>
        <w:t>جامعة</w:t>
      </w:r>
      <w:proofErr w:type="gramEnd"/>
      <w:r w:rsidRPr="00AC43D4">
        <w:rPr>
          <w:rFonts w:ascii="Helvetica" w:eastAsia="Times New Roman" w:hAnsi="Helvetica" w:cs="Helvetica" w:hint="cs"/>
          <w:b/>
          <w:bCs/>
          <w:sz w:val="24"/>
          <w:szCs w:val="24"/>
          <w:highlight w:val="cyan"/>
          <w:rtl/>
          <w:lang w:eastAsia="fr-FR" w:bidi="ar-DZ"/>
        </w:rPr>
        <w:t xml:space="preserve"> الجزائر 2</w:t>
      </w:r>
    </w:p>
    <w:p w:rsidR="006D72BD" w:rsidRPr="00945770" w:rsidRDefault="0035693D" w:rsidP="0035693D">
      <w:pPr>
        <w:jc w:val="right"/>
        <w:rPr>
          <w:rFonts w:hint="cs"/>
          <w:b/>
          <w:bCs/>
          <w:rtl/>
        </w:rPr>
      </w:pPr>
      <w:r w:rsidRPr="00945770">
        <w:rPr>
          <w:rFonts w:hint="cs"/>
          <w:b/>
          <w:bCs/>
          <w:rtl/>
        </w:rPr>
        <w:t xml:space="preserve">تركيا </w:t>
      </w:r>
    </w:p>
    <w:p w:rsidR="0035693D" w:rsidRDefault="0035693D" w:rsidP="0035693D">
      <w:pPr>
        <w:jc w:val="right"/>
        <w:rPr>
          <w:rFonts w:hint="cs"/>
          <w:rtl/>
        </w:rPr>
      </w:pPr>
      <w:r>
        <w:rPr>
          <w:rFonts w:hint="cs"/>
          <w:rtl/>
        </w:rPr>
        <w:t>جامعة مرمرة</w:t>
      </w:r>
    </w:p>
    <w:p w:rsidR="0035693D" w:rsidRDefault="0035693D" w:rsidP="0035693D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جامعة كيلس7 </w:t>
      </w:r>
      <w:proofErr w:type="spellStart"/>
      <w:r>
        <w:rPr>
          <w:rFonts w:hint="cs"/>
          <w:rtl/>
        </w:rPr>
        <w:t>آرالق</w:t>
      </w:r>
      <w:proofErr w:type="spellEnd"/>
    </w:p>
    <w:p w:rsidR="0035693D" w:rsidRDefault="0035693D" w:rsidP="0035693D">
      <w:pPr>
        <w:jc w:val="right"/>
        <w:rPr>
          <w:rFonts w:hint="cs"/>
          <w:rtl/>
        </w:rPr>
      </w:pPr>
      <w:r>
        <w:rPr>
          <w:rFonts w:hint="cs"/>
          <w:rtl/>
        </w:rPr>
        <w:t>جامعة أتاتورك</w:t>
      </w:r>
    </w:p>
    <w:p w:rsidR="0035693D" w:rsidRDefault="0035693D" w:rsidP="0035693D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معهد يونس </w:t>
      </w:r>
      <w:proofErr w:type="spellStart"/>
      <w:r>
        <w:rPr>
          <w:rFonts w:hint="cs"/>
          <w:rtl/>
        </w:rPr>
        <w:t>إيمري</w:t>
      </w:r>
      <w:proofErr w:type="spellEnd"/>
    </w:p>
    <w:p w:rsidR="00945770" w:rsidRDefault="0035693D" w:rsidP="0035693D">
      <w:pPr>
        <w:jc w:val="right"/>
      </w:pPr>
      <w:r>
        <w:rPr>
          <w:rFonts w:hint="cs"/>
          <w:rtl/>
        </w:rPr>
        <w:t xml:space="preserve">جامعة جلال </w:t>
      </w:r>
      <w:r w:rsidR="00945770">
        <w:rPr>
          <w:rFonts w:hint="cs"/>
          <w:rtl/>
        </w:rPr>
        <w:t xml:space="preserve"> بايار </w:t>
      </w:r>
      <w:proofErr w:type="spellStart"/>
      <w:r w:rsidR="00945770">
        <w:rPr>
          <w:rFonts w:hint="cs"/>
          <w:rtl/>
        </w:rPr>
        <w:t>ماتيسا</w:t>
      </w:r>
      <w:proofErr w:type="spellEnd"/>
    </w:p>
    <w:p w:rsidR="0035693D" w:rsidRDefault="00945770" w:rsidP="00945770">
      <w:pPr>
        <w:jc w:val="right"/>
        <w:rPr>
          <w:rFonts w:hint="cs"/>
          <w:rtl/>
        </w:rPr>
      </w:pPr>
      <w:r>
        <w:rPr>
          <w:rFonts w:hint="cs"/>
          <w:rtl/>
        </w:rPr>
        <w:t>جامعة سيواس</w:t>
      </w:r>
    </w:p>
    <w:p w:rsidR="00945770" w:rsidRDefault="00945770" w:rsidP="00945770">
      <w:pPr>
        <w:jc w:val="right"/>
        <w:rPr>
          <w:rtl/>
        </w:rPr>
      </w:pPr>
      <w:r>
        <w:rPr>
          <w:rFonts w:hint="cs"/>
          <w:rtl/>
        </w:rPr>
        <w:t>جامعة إسطنبول</w:t>
      </w:r>
    </w:p>
    <w:p w:rsidR="00945770" w:rsidRPr="00945770" w:rsidRDefault="00945770" w:rsidP="00945770">
      <w:pPr>
        <w:jc w:val="right"/>
        <w:rPr>
          <w:b/>
          <w:bCs/>
          <w:rtl/>
        </w:rPr>
      </w:pPr>
      <w:r w:rsidRPr="00945770">
        <w:rPr>
          <w:rFonts w:hint="cs"/>
          <w:b/>
          <w:bCs/>
          <w:rtl/>
        </w:rPr>
        <w:t>المغرب</w:t>
      </w:r>
    </w:p>
    <w:p w:rsidR="00945770" w:rsidRDefault="00945770" w:rsidP="00945770">
      <w:pPr>
        <w:jc w:val="right"/>
        <w:rPr>
          <w:rtl/>
        </w:rPr>
      </w:pPr>
      <w:r>
        <w:rPr>
          <w:rFonts w:hint="cs"/>
          <w:rtl/>
        </w:rPr>
        <w:t>جامعة القاضي عياض</w:t>
      </w:r>
    </w:p>
    <w:p w:rsidR="00945770" w:rsidRPr="00945770" w:rsidRDefault="00945770" w:rsidP="00945770">
      <w:pPr>
        <w:jc w:val="right"/>
        <w:rPr>
          <w:rFonts w:hint="cs"/>
          <w:b/>
          <w:bCs/>
          <w:rtl/>
        </w:rPr>
      </w:pPr>
      <w:r w:rsidRPr="00945770">
        <w:rPr>
          <w:rFonts w:hint="cs"/>
          <w:b/>
          <w:bCs/>
          <w:rtl/>
        </w:rPr>
        <w:t xml:space="preserve">إسبانيا   </w:t>
      </w:r>
    </w:p>
    <w:p w:rsidR="00945770" w:rsidRDefault="00945770" w:rsidP="00945770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جامعة </w:t>
      </w:r>
      <w:proofErr w:type="spellStart"/>
      <w:r>
        <w:rPr>
          <w:rFonts w:hint="cs"/>
          <w:rtl/>
        </w:rPr>
        <w:t>أليكانتي</w:t>
      </w:r>
      <w:proofErr w:type="spellEnd"/>
    </w:p>
    <w:p w:rsidR="00945770" w:rsidRPr="00945770" w:rsidRDefault="00945770" w:rsidP="00945770">
      <w:pPr>
        <w:jc w:val="right"/>
        <w:rPr>
          <w:b/>
          <w:bCs/>
          <w:rtl/>
        </w:rPr>
      </w:pPr>
      <w:proofErr w:type="gramStart"/>
      <w:r w:rsidRPr="00945770">
        <w:rPr>
          <w:rFonts w:hint="cs"/>
          <w:b/>
          <w:bCs/>
          <w:rtl/>
        </w:rPr>
        <w:t>المملكة</w:t>
      </w:r>
      <w:proofErr w:type="gramEnd"/>
      <w:r w:rsidRPr="00945770">
        <w:rPr>
          <w:rFonts w:hint="cs"/>
          <w:b/>
          <w:bCs/>
          <w:rtl/>
        </w:rPr>
        <w:t xml:space="preserve"> المتحدة </w:t>
      </w:r>
    </w:p>
    <w:p w:rsidR="00945770" w:rsidRDefault="00945770" w:rsidP="00945770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جامعة </w:t>
      </w:r>
      <w:proofErr w:type="spellStart"/>
      <w:r>
        <w:rPr>
          <w:rFonts w:hint="cs"/>
          <w:rtl/>
        </w:rPr>
        <w:t>كانتربري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كرايستشيرش</w:t>
      </w:r>
      <w:proofErr w:type="spellEnd"/>
    </w:p>
    <w:p w:rsidR="00945770" w:rsidRPr="004E071A" w:rsidRDefault="00945770" w:rsidP="00945770">
      <w:pPr>
        <w:jc w:val="right"/>
        <w:rPr>
          <w:rFonts w:hint="cs"/>
          <w:b/>
          <w:bCs/>
          <w:rtl/>
        </w:rPr>
      </w:pPr>
      <w:r w:rsidRPr="004E071A">
        <w:rPr>
          <w:rFonts w:hint="cs"/>
          <w:b/>
          <w:bCs/>
          <w:rtl/>
        </w:rPr>
        <w:t>البرتغال</w:t>
      </w:r>
    </w:p>
    <w:p w:rsidR="004E071A" w:rsidRDefault="00945770" w:rsidP="00945770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معهد </w:t>
      </w:r>
      <w:proofErr w:type="spellStart"/>
      <w:r>
        <w:rPr>
          <w:rFonts w:hint="cs"/>
          <w:rtl/>
        </w:rPr>
        <w:t>كاموس</w:t>
      </w:r>
      <w:proofErr w:type="spellEnd"/>
      <w:r>
        <w:rPr>
          <w:rFonts w:hint="cs"/>
          <w:rtl/>
        </w:rPr>
        <w:t xml:space="preserve"> للتعاون و اللغة</w:t>
      </w:r>
    </w:p>
    <w:p w:rsidR="004E071A" w:rsidRPr="004E071A" w:rsidRDefault="004E071A" w:rsidP="00945770">
      <w:pPr>
        <w:jc w:val="right"/>
        <w:rPr>
          <w:rFonts w:hint="cs"/>
          <w:b/>
          <w:bCs/>
          <w:rtl/>
        </w:rPr>
      </w:pPr>
      <w:r w:rsidRPr="004E071A">
        <w:rPr>
          <w:rFonts w:hint="cs"/>
          <w:b/>
          <w:bCs/>
          <w:rtl/>
        </w:rPr>
        <w:t xml:space="preserve">فرنسا </w:t>
      </w:r>
    </w:p>
    <w:p w:rsidR="004E071A" w:rsidRDefault="004E071A" w:rsidP="004E071A">
      <w:pPr>
        <w:tabs>
          <w:tab w:val="left" w:pos="9072"/>
        </w:tabs>
        <w:jc w:val="right"/>
        <w:rPr>
          <w:rFonts w:hint="cs"/>
          <w:rtl/>
        </w:rPr>
      </w:pPr>
      <w:r>
        <w:rPr>
          <w:rFonts w:hint="cs"/>
          <w:rtl/>
        </w:rPr>
        <w:t xml:space="preserve">   بوردو مونتين</w:t>
      </w:r>
    </w:p>
    <w:p w:rsidR="004E071A" w:rsidRDefault="004E071A" w:rsidP="004E071A">
      <w:pPr>
        <w:tabs>
          <w:tab w:val="left" w:pos="9072"/>
        </w:tabs>
        <w:ind w:right="-142"/>
        <w:jc w:val="right"/>
        <w:rPr>
          <w:rFonts w:hint="cs"/>
          <w:rtl/>
        </w:rPr>
      </w:pPr>
      <w:proofErr w:type="gramStart"/>
      <w:r>
        <w:rPr>
          <w:rFonts w:hint="cs"/>
          <w:rtl/>
        </w:rPr>
        <w:t>جامعة</w:t>
      </w:r>
      <w:proofErr w:type="gramEnd"/>
      <w:r>
        <w:rPr>
          <w:rFonts w:hint="cs"/>
          <w:rtl/>
        </w:rPr>
        <w:t xml:space="preserve"> رين2</w:t>
      </w:r>
    </w:p>
    <w:p w:rsidR="004E071A" w:rsidRDefault="004E071A" w:rsidP="00945770">
      <w:pPr>
        <w:jc w:val="right"/>
        <w:rPr>
          <w:rtl/>
        </w:rPr>
      </w:pPr>
      <w:proofErr w:type="gramStart"/>
      <w:r>
        <w:rPr>
          <w:rFonts w:hint="cs"/>
          <w:rtl/>
        </w:rPr>
        <w:t>جامعة</w:t>
      </w:r>
      <w:proofErr w:type="gramEnd"/>
      <w:r>
        <w:rPr>
          <w:rFonts w:hint="cs"/>
          <w:rtl/>
        </w:rPr>
        <w:t xml:space="preserve"> باريس 8</w:t>
      </w:r>
      <w:r w:rsidR="00945770">
        <w:rPr>
          <w:rFonts w:hint="cs"/>
          <w:rtl/>
        </w:rPr>
        <w:t xml:space="preserve"> </w:t>
      </w:r>
    </w:p>
    <w:p w:rsidR="00945770" w:rsidRPr="004E071A" w:rsidRDefault="004E071A" w:rsidP="004E071A">
      <w:pPr>
        <w:jc w:val="right"/>
        <w:rPr>
          <w:rFonts w:hint="cs"/>
          <w:b/>
          <w:bCs/>
          <w:rtl/>
        </w:rPr>
      </w:pPr>
      <w:r w:rsidRPr="004E071A">
        <w:rPr>
          <w:rFonts w:hint="cs"/>
          <w:b/>
          <w:bCs/>
          <w:rtl/>
        </w:rPr>
        <w:t xml:space="preserve">الصين </w:t>
      </w:r>
    </w:p>
    <w:p w:rsidR="004E071A" w:rsidRDefault="004E071A" w:rsidP="004E071A">
      <w:pPr>
        <w:jc w:val="right"/>
        <w:rPr>
          <w:rtl/>
        </w:rPr>
      </w:pPr>
      <w:r>
        <w:rPr>
          <w:rFonts w:hint="cs"/>
          <w:rtl/>
        </w:rPr>
        <w:t xml:space="preserve">جامعة </w:t>
      </w:r>
      <w:proofErr w:type="spellStart"/>
      <w:r>
        <w:rPr>
          <w:rFonts w:hint="cs"/>
          <w:rtl/>
        </w:rPr>
        <w:t>الدرسات</w:t>
      </w:r>
      <w:proofErr w:type="spellEnd"/>
      <w:r>
        <w:rPr>
          <w:rFonts w:hint="cs"/>
          <w:rtl/>
        </w:rPr>
        <w:t xml:space="preserve"> الدولية</w:t>
      </w:r>
    </w:p>
    <w:p w:rsidR="004E071A" w:rsidRDefault="004E071A" w:rsidP="004E071A">
      <w:pPr>
        <w:jc w:val="right"/>
        <w:rPr>
          <w:rFonts w:hint="cs"/>
          <w:rtl/>
        </w:rPr>
      </w:pPr>
      <w:r>
        <w:rPr>
          <w:rFonts w:hint="cs"/>
          <w:rtl/>
        </w:rPr>
        <w:t>معهد اللغات العالمية</w:t>
      </w:r>
    </w:p>
    <w:p w:rsidR="001204B1" w:rsidRPr="00E9535D" w:rsidRDefault="001204B1" w:rsidP="009D7F2B">
      <w:pPr>
        <w:jc w:val="right"/>
        <w:rPr>
          <w:rFonts w:ascii="Helvetica" w:eastAsia="Times New Roman" w:hAnsi="Helvetica" w:cs="Helvetica" w:hint="cs"/>
          <w:b/>
          <w:bCs/>
          <w:sz w:val="28"/>
          <w:szCs w:val="28"/>
          <w:highlight w:val="cyan"/>
          <w:rtl/>
          <w:lang w:eastAsia="fr-FR" w:bidi="ar-DZ"/>
        </w:rPr>
      </w:pPr>
      <w:r w:rsidRPr="00E9535D">
        <w:rPr>
          <w:rFonts w:ascii="Helvetica" w:eastAsia="Times New Roman" w:hAnsi="Helvetica" w:cs="Helvetica" w:hint="cs"/>
          <w:b/>
          <w:bCs/>
          <w:sz w:val="28"/>
          <w:szCs w:val="28"/>
          <w:highlight w:val="cyan"/>
          <w:rtl/>
          <w:lang w:eastAsia="fr-FR" w:bidi="ar-DZ"/>
        </w:rPr>
        <w:t>جامعة الشلف</w:t>
      </w:r>
    </w:p>
    <w:p w:rsidR="001204B1" w:rsidRDefault="001204B1" w:rsidP="00E9535D">
      <w:pPr>
        <w:shd w:val="clear" w:color="auto" w:fill="FFFFFF"/>
        <w:spacing w:after="0" w:line="440" w:lineRule="atLeast"/>
        <w:jc w:val="right"/>
        <w:rPr>
          <w:rFonts w:ascii="amiri" w:eastAsia="Times New Roman" w:hAnsi="amiri" w:cs="Times New Roman" w:hint="cs"/>
          <w:color w:val="333333"/>
          <w:sz w:val="27"/>
          <w:szCs w:val="27"/>
          <w:rtl/>
          <w:lang w:eastAsia="fr-FR"/>
        </w:rPr>
      </w:pPr>
    </w:p>
    <w:p w:rsidR="001204B1" w:rsidRPr="001204B1" w:rsidRDefault="001204B1" w:rsidP="00E9535D">
      <w:pPr>
        <w:shd w:val="clear" w:color="auto" w:fill="FFFFFF"/>
        <w:spacing w:after="0" w:line="440" w:lineRule="atLeast"/>
        <w:jc w:val="right"/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</w:pPr>
      <w:r w:rsidRPr="001204B1">
        <w:rPr>
          <w:rFonts w:ascii="amiri" w:eastAsia="Times New Roman" w:hAnsi="amiri" w:cs="Times New Roman" w:hint="cs"/>
          <w:b/>
          <w:bCs/>
          <w:color w:val="333333"/>
          <w:sz w:val="27"/>
          <w:szCs w:val="27"/>
          <w:rtl/>
          <w:lang w:eastAsia="fr-FR"/>
        </w:rPr>
        <w:t>فرنسا</w:t>
      </w:r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br/>
        <w:t> (Institut du Droit International des Transports et de la Logistique (IDIT</w:t>
      </w:r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br/>
        <w:t>Université Montpellier 2 Sciences et Techniques</w:t>
      </w:r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br/>
        <w:t>Université de Lorraine</w:t>
      </w:r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br/>
        <w:t>Université de Poitiers</w:t>
      </w:r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br/>
        <w:t>Université Jean Monnet de Saint – Etienne</w:t>
      </w:r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br/>
        <w:t>Institut Euro-méditerranéen en science du risque</w:t>
      </w:r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br/>
        <w:t>Université Paris Descartes</w:t>
      </w:r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br/>
        <w:t>Ecole Nationale d’Ingénieurs de Metz</w:t>
      </w:r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br/>
        <w:t>Université de Valenciennes et du Hainaut-Cambrésis</w:t>
      </w:r>
    </w:p>
    <w:p w:rsidR="001204B1" w:rsidRPr="001204B1" w:rsidRDefault="001204B1" w:rsidP="00E9535D">
      <w:pPr>
        <w:shd w:val="clear" w:color="auto" w:fill="FFFFFF"/>
        <w:spacing w:after="0" w:line="440" w:lineRule="atLeast"/>
        <w:jc w:val="right"/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</w:pPr>
      <w:r w:rsidRPr="001204B1">
        <w:rPr>
          <w:rFonts w:ascii="amiri" w:eastAsia="Times New Roman" w:hAnsi="amiri" w:cs="Times New Roman"/>
          <w:b/>
          <w:bCs/>
          <w:color w:val="333333"/>
          <w:sz w:val="27"/>
          <w:szCs w:val="27"/>
          <w:bdr w:val="none" w:sz="0" w:space="0" w:color="auto" w:frame="1"/>
          <w:rtl/>
          <w:lang w:eastAsia="fr-FR"/>
        </w:rPr>
        <w:t>إيطاليا</w:t>
      </w:r>
    </w:p>
    <w:p w:rsidR="001204B1" w:rsidRPr="001204B1" w:rsidRDefault="001204B1" w:rsidP="00E9535D">
      <w:pPr>
        <w:shd w:val="clear" w:color="auto" w:fill="FFFFFF"/>
        <w:spacing w:after="0" w:line="440" w:lineRule="atLeast"/>
        <w:jc w:val="right"/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</w:pPr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 xml:space="preserve">– The Institute of Membrane </w:t>
      </w:r>
      <w:proofErr w:type="spellStart"/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>Technology</w:t>
      </w:r>
      <w:proofErr w:type="spellEnd"/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br/>
        <w:t>– Institut Agronomique Méditerranéen de Bari</w:t>
      </w:r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br/>
        <w:t xml:space="preserve">– Université </w:t>
      </w:r>
      <w:proofErr w:type="spellStart"/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>Degli</w:t>
      </w:r>
      <w:proofErr w:type="spellEnd"/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 xml:space="preserve"> </w:t>
      </w:r>
      <w:proofErr w:type="spellStart"/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>Studi</w:t>
      </w:r>
      <w:proofErr w:type="spellEnd"/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 xml:space="preserve"> </w:t>
      </w:r>
      <w:proofErr w:type="spellStart"/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>Guglielmo</w:t>
      </w:r>
      <w:proofErr w:type="spellEnd"/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 xml:space="preserve"> Marconi</w:t>
      </w:r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br/>
        <w:t xml:space="preserve">– </w:t>
      </w:r>
      <w:proofErr w:type="spellStart"/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>University</w:t>
      </w:r>
      <w:proofErr w:type="spellEnd"/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 xml:space="preserve"> of Foggia</w:t>
      </w:r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br/>
        <w:t xml:space="preserve">– Université </w:t>
      </w:r>
      <w:proofErr w:type="spellStart"/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>Degli</w:t>
      </w:r>
      <w:proofErr w:type="spellEnd"/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 xml:space="preserve"> </w:t>
      </w:r>
      <w:proofErr w:type="spellStart"/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>Studi</w:t>
      </w:r>
      <w:proofErr w:type="spellEnd"/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 xml:space="preserve"> </w:t>
      </w:r>
      <w:proofErr w:type="spellStart"/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>Gugliemo</w:t>
      </w:r>
      <w:proofErr w:type="spellEnd"/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 xml:space="preserve"> Marconi (Rome)</w:t>
      </w:r>
    </w:p>
    <w:p w:rsidR="001204B1" w:rsidRPr="001204B1" w:rsidRDefault="001204B1" w:rsidP="00E9535D">
      <w:pPr>
        <w:shd w:val="clear" w:color="auto" w:fill="FFFFFF"/>
        <w:spacing w:after="0" w:line="440" w:lineRule="atLeast"/>
        <w:jc w:val="right"/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</w:pPr>
      <w:r w:rsidRPr="001204B1">
        <w:rPr>
          <w:rFonts w:ascii="amiri" w:eastAsia="Times New Roman" w:hAnsi="amiri" w:cs="Times New Roman"/>
          <w:b/>
          <w:bCs/>
          <w:color w:val="333333"/>
          <w:sz w:val="27"/>
          <w:szCs w:val="27"/>
          <w:bdr w:val="none" w:sz="0" w:space="0" w:color="auto" w:frame="1"/>
          <w:rtl/>
          <w:lang w:eastAsia="fr-FR"/>
        </w:rPr>
        <w:t>ألمانيا</w:t>
      </w:r>
    </w:p>
    <w:p w:rsidR="001204B1" w:rsidRPr="001204B1" w:rsidRDefault="001204B1" w:rsidP="00E9535D">
      <w:pPr>
        <w:shd w:val="clear" w:color="auto" w:fill="FFFFFF"/>
        <w:spacing w:after="0" w:line="440" w:lineRule="atLeast"/>
        <w:jc w:val="right"/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</w:pPr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>– RUHR-</w:t>
      </w:r>
      <w:proofErr w:type="spellStart"/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>University</w:t>
      </w:r>
      <w:proofErr w:type="spellEnd"/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 xml:space="preserve"> Bochum</w:t>
      </w:r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br/>
        <w:t xml:space="preserve">– Karlsruhe </w:t>
      </w:r>
      <w:proofErr w:type="spellStart"/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>University</w:t>
      </w:r>
      <w:proofErr w:type="spellEnd"/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 xml:space="preserve"> of </w:t>
      </w:r>
      <w:proofErr w:type="spellStart"/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>applied</w:t>
      </w:r>
      <w:proofErr w:type="spellEnd"/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 xml:space="preserve"> Sciences</w:t>
      </w:r>
    </w:p>
    <w:p w:rsidR="001204B1" w:rsidRPr="001204B1" w:rsidRDefault="001204B1" w:rsidP="00E9535D">
      <w:pPr>
        <w:shd w:val="clear" w:color="auto" w:fill="FFFFFF"/>
        <w:spacing w:after="0" w:line="440" w:lineRule="atLeast"/>
        <w:jc w:val="right"/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</w:pPr>
      <w:r w:rsidRPr="001204B1">
        <w:rPr>
          <w:rFonts w:ascii="amiri" w:eastAsia="Times New Roman" w:hAnsi="amiri" w:cs="Times New Roman"/>
          <w:b/>
          <w:bCs/>
          <w:color w:val="333333"/>
          <w:sz w:val="27"/>
          <w:szCs w:val="27"/>
          <w:bdr w:val="none" w:sz="0" w:space="0" w:color="auto" w:frame="1"/>
          <w:rtl/>
          <w:lang w:eastAsia="fr-FR"/>
        </w:rPr>
        <w:t>المغرب</w:t>
      </w:r>
    </w:p>
    <w:p w:rsidR="001204B1" w:rsidRPr="001204B1" w:rsidRDefault="001204B1" w:rsidP="00E9535D">
      <w:pPr>
        <w:shd w:val="clear" w:color="auto" w:fill="FFFFFF"/>
        <w:spacing w:after="0" w:line="440" w:lineRule="atLeast"/>
        <w:jc w:val="right"/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</w:pPr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 xml:space="preserve">– </w:t>
      </w:r>
      <w:r w:rsidRPr="001204B1">
        <w:rPr>
          <w:rFonts w:ascii="amiri" w:eastAsia="Times New Roman" w:hAnsi="amiri" w:cs="Times New Roman"/>
          <w:color w:val="333333"/>
          <w:sz w:val="27"/>
          <w:szCs w:val="27"/>
          <w:rtl/>
          <w:lang w:eastAsia="fr-FR"/>
        </w:rPr>
        <w:t>جامعة سيدي محمد بن عبد الله فاس</w:t>
      </w:r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br/>
        <w:t xml:space="preserve">– </w:t>
      </w:r>
      <w:r w:rsidRPr="001204B1">
        <w:rPr>
          <w:rFonts w:ascii="amiri" w:eastAsia="Times New Roman" w:hAnsi="amiri" w:cs="Times New Roman"/>
          <w:color w:val="333333"/>
          <w:sz w:val="27"/>
          <w:szCs w:val="27"/>
          <w:rtl/>
          <w:lang w:eastAsia="fr-FR"/>
        </w:rPr>
        <w:t>جامعة محمد الأول وجدة</w:t>
      </w:r>
    </w:p>
    <w:p w:rsidR="001204B1" w:rsidRPr="001204B1" w:rsidRDefault="001204B1" w:rsidP="00E9535D">
      <w:pPr>
        <w:shd w:val="clear" w:color="auto" w:fill="FFFFFF"/>
        <w:spacing w:after="0" w:line="440" w:lineRule="atLeast"/>
        <w:jc w:val="right"/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</w:pPr>
      <w:r w:rsidRPr="001204B1">
        <w:rPr>
          <w:rFonts w:ascii="amiri" w:eastAsia="Times New Roman" w:hAnsi="amiri" w:cs="Times New Roman"/>
          <w:b/>
          <w:bCs/>
          <w:color w:val="333333"/>
          <w:sz w:val="27"/>
          <w:szCs w:val="27"/>
          <w:bdr w:val="none" w:sz="0" w:space="0" w:color="auto" w:frame="1"/>
          <w:rtl/>
          <w:lang w:eastAsia="fr-FR"/>
        </w:rPr>
        <w:t>تونس</w:t>
      </w:r>
    </w:p>
    <w:p w:rsidR="001204B1" w:rsidRPr="001204B1" w:rsidRDefault="001204B1" w:rsidP="00E9535D">
      <w:pPr>
        <w:shd w:val="clear" w:color="auto" w:fill="FFFFFF"/>
        <w:spacing w:after="0" w:line="440" w:lineRule="atLeast"/>
        <w:jc w:val="right"/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</w:pPr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>-</w:t>
      </w:r>
      <w:r w:rsidRPr="001204B1">
        <w:rPr>
          <w:rFonts w:ascii="amiri" w:eastAsia="Times New Roman" w:hAnsi="amiri" w:cs="Times New Roman"/>
          <w:color w:val="333333"/>
          <w:sz w:val="27"/>
          <w:szCs w:val="27"/>
          <w:rtl/>
          <w:lang w:eastAsia="fr-FR"/>
        </w:rPr>
        <w:t>المركز التقني للحمضيات – جامعة قفصة</w:t>
      </w:r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br/>
        <w:t>–</w:t>
      </w:r>
      <w:r w:rsidRPr="001204B1">
        <w:rPr>
          <w:rFonts w:ascii="amiri" w:eastAsia="Times New Roman" w:hAnsi="amiri" w:cs="Times New Roman"/>
          <w:color w:val="333333"/>
          <w:sz w:val="27"/>
          <w:szCs w:val="27"/>
          <w:rtl/>
          <w:lang w:eastAsia="fr-FR"/>
        </w:rPr>
        <w:t xml:space="preserve">جامعة </w:t>
      </w:r>
      <w:proofErr w:type="spellStart"/>
      <w:r w:rsidRPr="001204B1">
        <w:rPr>
          <w:rFonts w:ascii="amiri" w:eastAsia="Times New Roman" w:hAnsi="amiri" w:cs="Times New Roman"/>
          <w:color w:val="333333"/>
          <w:sz w:val="27"/>
          <w:szCs w:val="27"/>
          <w:rtl/>
          <w:lang w:eastAsia="fr-FR"/>
        </w:rPr>
        <w:t>صفاقص</w:t>
      </w:r>
      <w:proofErr w:type="spellEnd"/>
    </w:p>
    <w:p w:rsidR="001204B1" w:rsidRPr="001204B1" w:rsidRDefault="001204B1" w:rsidP="00E9535D">
      <w:pPr>
        <w:shd w:val="clear" w:color="auto" w:fill="FFFFFF"/>
        <w:spacing w:after="0" w:line="440" w:lineRule="atLeast"/>
        <w:jc w:val="right"/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</w:pPr>
      <w:r w:rsidRPr="001204B1">
        <w:rPr>
          <w:rFonts w:ascii="amiri" w:eastAsia="Times New Roman" w:hAnsi="amiri" w:cs="Times New Roman"/>
          <w:b/>
          <w:bCs/>
          <w:color w:val="333333"/>
          <w:sz w:val="27"/>
          <w:szCs w:val="27"/>
          <w:bdr w:val="none" w:sz="0" w:space="0" w:color="auto" w:frame="1"/>
          <w:rtl/>
          <w:lang w:eastAsia="fr-FR"/>
        </w:rPr>
        <w:t>سوريا</w:t>
      </w:r>
    </w:p>
    <w:p w:rsidR="001204B1" w:rsidRPr="001204B1" w:rsidRDefault="001204B1" w:rsidP="00E9535D">
      <w:pPr>
        <w:shd w:val="clear" w:color="auto" w:fill="FFFFFF"/>
        <w:spacing w:after="0" w:line="440" w:lineRule="atLeast"/>
        <w:jc w:val="right"/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</w:pPr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>– </w:t>
      </w:r>
      <w:r w:rsidRPr="001204B1">
        <w:rPr>
          <w:rFonts w:ascii="amiri" w:eastAsia="Times New Roman" w:hAnsi="amiri" w:cs="Times New Roman"/>
          <w:color w:val="333333"/>
          <w:sz w:val="27"/>
          <w:szCs w:val="27"/>
          <w:rtl/>
          <w:lang w:eastAsia="fr-FR"/>
        </w:rPr>
        <w:t>جامعة الفرات</w:t>
      </w:r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br/>
        <w:t>–  </w:t>
      </w:r>
      <w:r w:rsidRPr="001204B1">
        <w:rPr>
          <w:rFonts w:ascii="amiri" w:eastAsia="Times New Roman" w:hAnsi="amiri" w:cs="Times New Roman"/>
          <w:color w:val="333333"/>
          <w:sz w:val="27"/>
          <w:szCs w:val="27"/>
          <w:rtl/>
          <w:lang w:eastAsia="fr-FR"/>
        </w:rPr>
        <w:t>جامعة البعث</w:t>
      </w:r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br/>
        <w:t>– </w:t>
      </w:r>
      <w:r w:rsidRPr="001204B1">
        <w:rPr>
          <w:rFonts w:ascii="amiri" w:eastAsia="Times New Roman" w:hAnsi="amiri" w:cs="Times New Roman"/>
          <w:color w:val="333333"/>
          <w:sz w:val="27"/>
          <w:szCs w:val="27"/>
          <w:rtl/>
          <w:lang w:eastAsia="fr-FR"/>
        </w:rPr>
        <w:t>جامعة حلب</w:t>
      </w:r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br/>
        <w:t>– </w:t>
      </w:r>
      <w:r w:rsidRPr="001204B1">
        <w:rPr>
          <w:rFonts w:ascii="amiri" w:eastAsia="Times New Roman" w:hAnsi="amiri" w:cs="Times New Roman"/>
          <w:color w:val="333333"/>
          <w:sz w:val="27"/>
          <w:szCs w:val="27"/>
          <w:rtl/>
          <w:lang w:eastAsia="fr-FR"/>
        </w:rPr>
        <w:t>جامعة دمشق</w:t>
      </w:r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br/>
        <w:t>– </w:t>
      </w:r>
      <w:r w:rsidRPr="001204B1">
        <w:rPr>
          <w:rFonts w:ascii="amiri" w:eastAsia="Times New Roman" w:hAnsi="amiri" w:cs="Times New Roman"/>
          <w:color w:val="333333"/>
          <w:sz w:val="27"/>
          <w:szCs w:val="27"/>
          <w:rtl/>
          <w:lang w:eastAsia="fr-FR"/>
        </w:rPr>
        <w:t>جامعة تشرين</w:t>
      </w:r>
    </w:p>
    <w:p w:rsidR="001204B1" w:rsidRPr="001204B1" w:rsidRDefault="001204B1" w:rsidP="00E9535D">
      <w:pPr>
        <w:shd w:val="clear" w:color="auto" w:fill="FFFFFF"/>
        <w:spacing w:after="0" w:line="440" w:lineRule="atLeast"/>
        <w:jc w:val="right"/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</w:pPr>
      <w:r w:rsidRPr="001204B1">
        <w:rPr>
          <w:rFonts w:ascii="amiri" w:eastAsia="Times New Roman" w:hAnsi="amiri" w:cs="Times New Roman"/>
          <w:b/>
          <w:bCs/>
          <w:color w:val="333333"/>
          <w:sz w:val="27"/>
          <w:szCs w:val="27"/>
          <w:bdr w:val="none" w:sz="0" w:space="0" w:color="auto" w:frame="1"/>
          <w:rtl/>
          <w:lang w:eastAsia="fr-FR"/>
        </w:rPr>
        <w:t>أوكرانيا</w:t>
      </w:r>
    </w:p>
    <w:p w:rsidR="001204B1" w:rsidRPr="001204B1" w:rsidRDefault="001204B1" w:rsidP="00E9535D">
      <w:pPr>
        <w:shd w:val="clear" w:color="auto" w:fill="FFFFFF"/>
        <w:spacing w:after="0" w:line="440" w:lineRule="atLeast"/>
        <w:jc w:val="right"/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</w:pPr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 xml:space="preserve">– Kirovograd State </w:t>
      </w:r>
      <w:proofErr w:type="spellStart"/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>Pedagogical</w:t>
      </w:r>
      <w:proofErr w:type="spellEnd"/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 xml:space="preserve"> </w:t>
      </w:r>
      <w:proofErr w:type="spellStart"/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>University</w:t>
      </w:r>
      <w:proofErr w:type="spellEnd"/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br/>
        <w:t xml:space="preserve">– </w:t>
      </w:r>
      <w:proofErr w:type="spellStart"/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>Crimean</w:t>
      </w:r>
      <w:proofErr w:type="spellEnd"/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 xml:space="preserve"> </w:t>
      </w:r>
      <w:proofErr w:type="spellStart"/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>University</w:t>
      </w:r>
      <w:proofErr w:type="spellEnd"/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 xml:space="preserve"> for the </w:t>
      </w:r>
      <w:proofErr w:type="spellStart"/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>Humanities</w:t>
      </w:r>
      <w:proofErr w:type="spellEnd"/>
    </w:p>
    <w:p w:rsidR="001204B1" w:rsidRPr="001204B1" w:rsidRDefault="001204B1" w:rsidP="00E9535D">
      <w:pPr>
        <w:shd w:val="clear" w:color="auto" w:fill="FFFFFF"/>
        <w:spacing w:after="0" w:line="440" w:lineRule="atLeast"/>
        <w:jc w:val="right"/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</w:pPr>
      <w:proofErr w:type="gramStart"/>
      <w:r w:rsidRPr="001204B1">
        <w:rPr>
          <w:rFonts w:ascii="amiri" w:eastAsia="Times New Roman" w:hAnsi="amiri" w:cs="Times New Roman"/>
          <w:b/>
          <w:bCs/>
          <w:color w:val="333333"/>
          <w:sz w:val="27"/>
          <w:szCs w:val="27"/>
          <w:bdr w:val="none" w:sz="0" w:space="0" w:color="auto" w:frame="1"/>
          <w:rtl/>
          <w:lang w:eastAsia="fr-FR"/>
        </w:rPr>
        <w:t>المملكة</w:t>
      </w:r>
      <w:proofErr w:type="gramEnd"/>
      <w:r w:rsidRPr="001204B1">
        <w:rPr>
          <w:rFonts w:ascii="amiri" w:eastAsia="Times New Roman" w:hAnsi="amiri" w:cs="Times New Roman"/>
          <w:b/>
          <w:bCs/>
          <w:color w:val="333333"/>
          <w:sz w:val="27"/>
          <w:szCs w:val="27"/>
          <w:bdr w:val="none" w:sz="0" w:space="0" w:color="auto" w:frame="1"/>
          <w:rtl/>
          <w:lang w:eastAsia="fr-FR"/>
        </w:rPr>
        <w:t xml:space="preserve"> المتحدة</w:t>
      </w:r>
    </w:p>
    <w:p w:rsidR="001204B1" w:rsidRPr="001204B1" w:rsidRDefault="001204B1" w:rsidP="00E9535D">
      <w:pPr>
        <w:shd w:val="clear" w:color="auto" w:fill="FFFFFF"/>
        <w:spacing w:after="0" w:line="440" w:lineRule="atLeast"/>
        <w:jc w:val="right"/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</w:pPr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 xml:space="preserve">– </w:t>
      </w:r>
      <w:proofErr w:type="spellStart"/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>University</w:t>
      </w:r>
      <w:proofErr w:type="spellEnd"/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 xml:space="preserve"> of Southampton</w:t>
      </w:r>
    </w:p>
    <w:p w:rsidR="001204B1" w:rsidRPr="001204B1" w:rsidRDefault="001204B1" w:rsidP="00E9535D">
      <w:pPr>
        <w:shd w:val="clear" w:color="auto" w:fill="FFFFFF"/>
        <w:spacing w:after="0" w:line="440" w:lineRule="atLeast"/>
        <w:jc w:val="right"/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</w:pPr>
      <w:r w:rsidRPr="001204B1">
        <w:rPr>
          <w:rFonts w:ascii="amiri" w:eastAsia="Times New Roman" w:hAnsi="amiri" w:cs="Times New Roman"/>
          <w:b/>
          <w:bCs/>
          <w:color w:val="333333"/>
          <w:sz w:val="27"/>
          <w:szCs w:val="27"/>
          <w:bdr w:val="none" w:sz="0" w:space="0" w:color="auto" w:frame="1"/>
          <w:rtl/>
          <w:lang w:eastAsia="fr-FR"/>
        </w:rPr>
        <w:t>كندا</w:t>
      </w:r>
    </w:p>
    <w:p w:rsidR="001204B1" w:rsidRPr="001204B1" w:rsidRDefault="001204B1" w:rsidP="00E9535D">
      <w:pPr>
        <w:shd w:val="clear" w:color="auto" w:fill="FFFFFF"/>
        <w:spacing w:after="0" w:line="440" w:lineRule="atLeast"/>
        <w:jc w:val="right"/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</w:pPr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>– Université du Québec à Trois-Rivières</w:t>
      </w:r>
    </w:p>
    <w:p w:rsidR="001204B1" w:rsidRPr="001204B1" w:rsidRDefault="001204B1" w:rsidP="00E9535D">
      <w:pPr>
        <w:shd w:val="clear" w:color="auto" w:fill="FFFFFF"/>
        <w:spacing w:after="0" w:line="440" w:lineRule="atLeast"/>
        <w:jc w:val="right"/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</w:pPr>
      <w:r w:rsidRPr="001204B1">
        <w:rPr>
          <w:rFonts w:ascii="amiri" w:eastAsia="Times New Roman" w:hAnsi="amiri" w:cs="Times New Roman"/>
          <w:b/>
          <w:bCs/>
          <w:color w:val="333333"/>
          <w:sz w:val="27"/>
          <w:szCs w:val="27"/>
          <w:bdr w:val="none" w:sz="0" w:space="0" w:color="auto" w:frame="1"/>
          <w:rtl/>
          <w:lang w:eastAsia="fr-FR"/>
        </w:rPr>
        <w:t>اليونان</w:t>
      </w:r>
    </w:p>
    <w:p w:rsidR="001204B1" w:rsidRPr="001204B1" w:rsidRDefault="001204B1" w:rsidP="00E9535D">
      <w:pPr>
        <w:shd w:val="clear" w:color="auto" w:fill="FFFFFF"/>
        <w:spacing w:after="0" w:line="440" w:lineRule="atLeast"/>
        <w:jc w:val="right"/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</w:pPr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 xml:space="preserve">– Centre for </w:t>
      </w:r>
      <w:proofErr w:type="spellStart"/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>Research</w:t>
      </w:r>
      <w:proofErr w:type="spellEnd"/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 xml:space="preserve"> and </w:t>
      </w:r>
      <w:proofErr w:type="spellStart"/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>Technology-Hellas</w:t>
      </w:r>
      <w:proofErr w:type="spellEnd"/>
    </w:p>
    <w:p w:rsidR="001204B1" w:rsidRPr="001204B1" w:rsidRDefault="001204B1" w:rsidP="00E9535D">
      <w:pPr>
        <w:shd w:val="clear" w:color="auto" w:fill="FFFFFF"/>
        <w:spacing w:after="0" w:line="440" w:lineRule="atLeast"/>
        <w:jc w:val="right"/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</w:pPr>
      <w:r w:rsidRPr="001204B1">
        <w:rPr>
          <w:rFonts w:ascii="amiri" w:eastAsia="Times New Roman" w:hAnsi="amiri" w:cs="Times New Roman"/>
          <w:b/>
          <w:bCs/>
          <w:color w:val="333333"/>
          <w:sz w:val="27"/>
          <w:szCs w:val="27"/>
          <w:bdr w:val="none" w:sz="0" w:space="0" w:color="auto" w:frame="1"/>
          <w:rtl/>
          <w:lang w:eastAsia="fr-FR"/>
        </w:rPr>
        <w:t>البرتغال</w:t>
      </w:r>
    </w:p>
    <w:p w:rsidR="001204B1" w:rsidRPr="001204B1" w:rsidRDefault="001204B1" w:rsidP="00E9535D">
      <w:pPr>
        <w:shd w:val="clear" w:color="auto" w:fill="FFFFFF"/>
        <w:spacing w:after="0" w:line="440" w:lineRule="atLeast"/>
        <w:jc w:val="right"/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</w:pPr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 xml:space="preserve">– </w:t>
      </w:r>
      <w:proofErr w:type="spellStart"/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>Polytechnic</w:t>
      </w:r>
      <w:proofErr w:type="spellEnd"/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 xml:space="preserve"> Institute of </w:t>
      </w:r>
      <w:proofErr w:type="spellStart"/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>Bragança</w:t>
      </w:r>
      <w:proofErr w:type="spellEnd"/>
    </w:p>
    <w:p w:rsidR="001204B1" w:rsidRPr="001204B1" w:rsidRDefault="001204B1" w:rsidP="00E9535D">
      <w:pPr>
        <w:shd w:val="clear" w:color="auto" w:fill="FFFFFF"/>
        <w:spacing w:after="0" w:line="440" w:lineRule="atLeast"/>
        <w:jc w:val="right"/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</w:pPr>
      <w:r w:rsidRPr="001204B1">
        <w:rPr>
          <w:rFonts w:ascii="amiri" w:eastAsia="Times New Roman" w:hAnsi="amiri" w:cs="Times New Roman"/>
          <w:b/>
          <w:bCs/>
          <w:color w:val="333333"/>
          <w:sz w:val="27"/>
          <w:szCs w:val="27"/>
          <w:bdr w:val="none" w:sz="0" w:space="0" w:color="auto" w:frame="1"/>
          <w:rtl/>
          <w:lang w:eastAsia="fr-FR"/>
        </w:rPr>
        <w:t>صربيا</w:t>
      </w:r>
    </w:p>
    <w:p w:rsidR="001204B1" w:rsidRPr="001204B1" w:rsidRDefault="001204B1" w:rsidP="00E9535D">
      <w:pPr>
        <w:shd w:val="clear" w:color="auto" w:fill="FFFFFF"/>
        <w:spacing w:after="0" w:line="440" w:lineRule="atLeast"/>
        <w:jc w:val="right"/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</w:pPr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 xml:space="preserve">– </w:t>
      </w:r>
      <w:proofErr w:type="spellStart"/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>University</w:t>
      </w:r>
      <w:proofErr w:type="spellEnd"/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 xml:space="preserve"> of Belgrade</w:t>
      </w:r>
    </w:p>
    <w:p w:rsidR="001204B1" w:rsidRPr="001204B1" w:rsidRDefault="001204B1" w:rsidP="00E9535D">
      <w:pPr>
        <w:shd w:val="clear" w:color="auto" w:fill="FFFFFF"/>
        <w:spacing w:after="0" w:line="440" w:lineRule="atLeast"/>
        <w:jc w:val="right"/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</w:pPr>
      <w:r w:rsidRPr="001204B1">
        <w:rPr>
          <w:rFonts w:ascii="amiri" w:eastAsia="Times New Roman" w:hAnsi="amiri" w:cs="Times New Roman"/>
          <w:b/>
          <w:bCs/>
          <w:color w:val="333333"/>
          <w:sz w:val="27"/>
          <w:szCs w:val="27"/>
          <w:bdr w:val="none" w:sz="0" w:space="0" w:color="auto" w:frame="1"/>
          <w:rtl/>
          <w:lang w:eastAsia="fr-FR"/>
        </w:rPr>
        <w:t>تركيا</w:t>
      </w:r>
    </w:p>
    <w:p w:rsidR="001204B1" w:rsidRPr="001204B1" w:rsidRDefault="001204B1" w:rsidP="00E9535D">
      <w:pPr>
        <w:shd w:val="clear" w:color="auto" w:fill="FFFFFF"/>
        <w:spacing w:after="0" w:line="440" w:lineRule="atLeast"/>
        <w:jc w:val="right"/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</w:pPr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>–  </w:t>
      </w:r>
      <w:r w:rsidRPr="001204B1">
        <w:rPr>
          <w:rFonts w:ascii="amiri" w:eastAsia="Times New Roman" w:hAnsi="amiri" w:cs="Times New Roman"/>
          <w:color w:val="333333"/>
          <w:sz w:val="27"/>
          <w:szCs w:val="27"/>
          <w:rtl/>
          <w:lang w:eastAsia="fr-FR"/>
        </w:rPr>
        <w:t xml:space="preserve">جامعه </w:t>
      </w:r>
      <w:proofErr w:type="spellStart"/>
      <w:r w:rsidRPr="001204B1">
        <w:rPr>
          <w:rFonts w:ascii="amiri" w:eastAsia="Times New Roman" w:hAnsi="amiri" w:cs="Times New Roman"/>
          <w:color w:val="333333"/>
          <w:sz w:val="27"/>
          <w:szCs w:val="27"/>
          <w:rtl/>
          <w:lang w:eastAsia="fr-FR"/>
        </w:rPr>
        <w:t>سكاريا</w:t>
      </w:r>
      <w:proofErr w:type="spellEnd"/>
    </w:p>
    <w:p w:rsidR="001204B1" w:rsidRPr="001204B1" w:rsidRDefault="001204B1" w:rsidP="00E9535D">
      <w:pPr>
        <w:shd w:val="clear" w:color="auto" w:fill="FFFFFF"/>
        <w:spacing w:after="0" w:line="440" w:lineRule="atLeast"/>
        <w:jc w:val="right"/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</w:pPr>
      <w:r w:rsidRPr="001204B1">
        <w:rPr>
          <w:rFonts w:ascii="amiri" w:eastAsia="Times New Roman" w:hAnsi="amiri" w:cs="Times New Roman"/>
          <w:b/>
          <w:bCs/>
          <w:color w:val="333333"/>
          <w:sz w:val="27"/>
          <w:szCs w:val="27"/>
          <w:bdr w:val="none" w:sz="0" w:space="0" w:color="auto" w:frame="1"/>
          <w:rtl/>
          <w:lang w:eastAsia="fr-FR"/>
        </w:rPr>
        <w:t>الهند</w:t>
      </w:r>
    </w:p>
    <w:p w:rsidR="001204B1" w:rsidRDefault="001204B1" w:rsidP="00E9535D">
      <w:pPr>
        <w:shd w:val="clear" w:color="auto" w:fill="FFFFFF"/>
        <w:spacing w:after="0" w:line="440" w:lineRule="atLeast"/>
        <w:jc w:val="right"/>
        <w:rPr>
          <w:rFonts w:ascii="amiri" w:eastAsia="Times New Roman" w:hAnsi="amiri" w:cs="Times New Roman" w:hint="cs"/>
          <w:color w:val="333333"/>
          <w:sz w:val="27"/>
          <w:szCs w:val="27"/>
          <w:rtl/>
          <w:lang w:eastAsia="fr-FR"/>
        </w:rPr>
      </w:pPr>
      <w:r w:rsidRPr="001204B1"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  <w:t>– </w:t>
      </w:r>
      <w:r w:rsidRPr="001204B1">
        <w:rPr>
          <w:rFonts w:ascii="amiri" w:eastAsia="Times New Roman" w:hAnsi="amiri" w:cs="Times New Roman"/>
          <w:color w:val="333333"/>
          <w:sz w:val="27"/>
          <w:szCs w:val="27"/>
          <w:rtl/>
          <w:lang w:eastAsia="fr-FR"/>
        </w:rPr>
        <w:t xml:space="preserve">جامعة جواهر </w:t>
      </w:r>
      <w:proofErr w:type="spellStart"/>
      <w:r w:rsidRPr="001204B1">
        <w:rPr>
          <w:rFonts w:ascii="amiri" w:eastAsia="Times New Roman" w:hAnsi="amiri" w:cs="Times New Roman"/>
          <w:color w:val="333333"/>
          <w:sz w:val="27"/>
          <w:szCs w:val="27"/>
          <w:rtl/>
          <w:lang w:eastAsia="fr-FR"/>
        </w:rPr>
        <w:t>لال</w:t>
      </w:r>
      <w:proofErr w:type="spellEnd"/>
      <w:r w:rsidRPr="001204B1">
        <w:rPr>
          <w:rFonts w:ascii="amiri" w:eastAsia="Times New Roman" w:hAnsi="amiri" w:cs="Times New Roman"/>
          <w:color w:val="333333"/>
          <w:sz w:val="27"/>
          <w:szCs w:val="27"/>
          <w:rtl/>
          <w:lang w:eastAsia="fr-FR"/>
        </w:rPr>
        <w:t xml:space="preserve"> نهرو</w:t>
      </w:r>
    </w:p>
    <w:p w:rsidR="009D7F2B" w:rsidRDefault="009D7F2B" w:rsidP="001204B1">
      <w:pPr>
        <w:shd w:val="clear" w:color="auto" w:fill="FFFFFF"/>
        <w:spacing w:after="0" w:line="440" w:lineRule="atLeast"/>
        <w:jc w:val="center"/>
        <w:rPr>
          <w:rFonts w:ascii="amiri" w:eastAsia="Times New Roman" w:hAnsi="amiri" w:cs="Times New Roman" w:hint="cs"/>
          <w:color w:val="333333"/>
          <w:sz w:val="27"/>
          <w:szCs w:val="27"/>
          <w:rtl/>
          <w:lang w:eastAsia="fr-FR"/>
        </w:rPr>
      </w:pPr>
    </w:p>
    <w:p w:rsidR="009D7F2B" w:rsidRDefault="009D7F2B" w:rsidP="001204B1">
      <w:pPr>
        <w:shd w:val="clear" w:color="auto" w:fill="FFFFFF"/>
        <w:spacing w:after="0" w:line="440" w:lineRule="atLeast"/>
        <w:jc w:val="center"/>
        <w:rPr>
          <w:rFonts w:ascii="amiri" w:eastAsia="Times New Roman" w:hAnsi="amiri" w:cs="Times New Roman" w:hint="cs"/>
          <w:color w:val="333333"/>
          <w:sz w:val="27"/>
          <w:szCs w:val="27"/>
          <w:rtl/>
          <w:lang w:eastAsia="fr-FR"/>
        </w:rPr>
      </w:pPr>
    </w:p>
    <w:p w:rsidR="009D7F2B" w:rsidRDefault="009D7F2B" w:rsidP="001204B1">
      <w:pPr>
        <w:shd w:val="clear" w:color="auto" w:fill="FFFFFF"/>
        <w:spacing w:after="0" w:line="440" w:lineRule="atLeast"/>
        <w:jc w:val="center"/>
        <w:rPr>
          <w:rFonts w:ascii="amiri" w:eastAsia="Times New Roman" w:hAnsi="amiri" w:cs="Times New Roman" w:hint="cs"/>
          <w:color w:val="333333"/>
          <w:sz w:val="27"/>
          <w:szCs w:val="27"/>
          <w:rtl/>
          <w:lang w:eastAsia="fr-FR"/>
        </w:rPr>
      </w:pPr>
    </w:p>
    <w:p w:rsidR="009D7F2B" w:rsidRDefault="009D7F2B" w:rsidP="001204B1">
      <w:pPr>
        <w:shd w:val="clear" w:color="auto" w:fill="FFFFFF"/>
        <w:spacing w:after="0" w:line="440" w:lineRule="atLeast"/>
        <w:jc w:val="center"/>
        <w:rPr>
          <w:rFonts w:ascii="amiri" w:eastAsia="Times New Roman" w:hAnsi="amiri" w:cs="Times New Roman" w:hint="cs"/>
          <w:color w:val="333333"/>
          <w:sz w:val="27"/>
          <w:szCs w:val="27"/>
          <w:rtl/>
          <w:lang w:eastAsia="fr-FR"/>
        </w:rPr>
      </w:pPr>
    </w:p>
    <w:p w:rsidR="009D7F2B" w:rsidRDefault="009D7F2B" w:rsidP="001204B1">
      <w:pPr>
        <w:shd w:val="clear" w:color="auto" w:fill="FFFFFF"/>
        <w:spacing w:after="0" w:line="440" w:lineRule="atLeast"/>
        <w:jc w:val="center"/>
        <w:rPr>
          <w:rFonts w:ascii="amiri" w:eastAsia="Times New Roman" w:hAnsi="amiri" w:cs="Times New Roman" w:hint="cs"/>
          <w:color w:val="333333"/>
          <w:sz w:val="27"/>
          <w:szCs w:val="27"/>
          <w:rtl/>
          <w:lang w:eastAsia="fr-FR"/>
        </w:rPr>
      </w:pPr>
    </w:p>
    <w:p w:rsidR="009D7F2B" w:rsidRDefault="009D7F2B" w:rsidP="001204B1">
      <w:pPr>
        <w:shd w:val="clear" w:color="auto" w:fill="FFFFFF"/>
        <w:spacing w:after="0" w:line="440" w:lineRule="atLeast"/>
        <w:jc w:val="center"/>
        <w:rPr>
          <w:rFonts w:ascii="amiri" w:eastAsia="Times New Roman" w:hAnsi="amiri" w:cs="Times New Roman" w:hint="cs"/>
          <w:color w:val="333333"/>
          <w:sz w:val="27"/>
          <w:szCs w:val="27"/>
          <w:rtl/>
          <w:lang w:eastAsia="fr-FR"/>
        </w:rPr>
      </w:pPr>
    </w:p>
    <w:p w:rsidR="009D7F2B" w:rsidRPr="001204B1" w:rsidRDefault="009D7F2B" w:rsidP="001204B1">
      <w:pPr>
        <w:shd w:val="clear" w:color="auto" w:fill="FFFFFF"/>
        <w:spacing w:after="0" w:line="440" w:lineRule="atLeast"/>
        <w:jc w:val="center"/>
        <w:rPr>
          <w:rFonts w:ascii="amiri" w:eastAsia="Times New Roman" w:hAnsi="amiri" w:cs="Times New Roman"/>
          <w:color w:val="333333"/>
          <w:sz w:val="27"/>
          <w:szCs w:val="27"/>
          <w:lang w:eastAsia="fr-FR"/>
        </w:rPr>
      </w:pPr>
    </w:p>
    <w:p w:rsidR="001204B1" w:rsidRPr="00AC43D4" w:rsidRDefault="009D7F2B" w:rsidP="004E071A">
      <w:pPr>
        <w:jc w:val="right"/>
        <w:rPr>
          <w:rFonts w:ascii="Helvetica" w:eastAsia="Times New Roman" w:hAnsi="Helvetica" w:cs="Helvetica" w:hint="cs"/>
          <w:b/>
          <w:bCs/>
          <w:sz w:val="24"/>
          <w:szCs w:val="24"/>
          <w:highlight w:val="cyan"/>
          <w:rtl/>
          <w:lang w:eastAsia="fr-FR" w:bidi="ar-DZ"/>
        </w:rPr>
      </w:pPr>
      <w:r w:rsidRPr="00AC43D4">
        <w:rPr>
          <w:rFonts w:hint="cs"/>
          <w:highlight w:val="cyan"/>
          <w:rtl/>
        </w:rPr>
        <w:t>ا</w:t>
      </w:r>
      <w:r w:rsidRPr="00AC43D4">
        <w:rPr>
          <w:rFonts w:ascii="Helvetica" w:eastAsia="Times New Roman" w:hAnsi="Helvetica" w:cs="Helvetica" w:hint="cs"/>
          <w:b/>
          <w:bCs/>
          <w:sz w:val="24"/>
          <w:szCs w:val="24"/>
          <w:highlight w:val="cyan"/>
          <w:rtl/>
          <w:lang w:eastAsia="fr-FR" w:bidi="ar-DZ"/>
        </w:rPr>
        <w:t>لمدرسة الوطنية العليا للبيطرة الحراش</w:t>
      </w:r>
    </w:p>
    <w:p w:rsidR="009D7F2B" w:rsidRDefault="009D7F2B" w:rsidP="004E071A">
      <w:pPr>
        <w:jc w:val="right"/>
        <w:rPr>
          <w:rFonts w:hint="cs"/>
          <w:rtl/>
        </w:rPr>
      </w:pPr>
    </w:p>
    <w:p w:rsidR="009D7F2B" w:rsidRDefault="009D7F2B" w:rsidP="009D7F2B">
      <w:pPr>
        <w:pStyle w:val="Titre3"/>
        <w:shd w:val="clear" w:color="auto" w:fill="FFFFFF"/>
        <w:spacing w:before="300" w:beforeAutospacing="0" w:after="150" w:afterAutospacing="0"/>
        <w:rPr>
          <w:rFonts w:ascii="Open Sans" w:hAnsi="Open Sans" w:cs="Open Sans"/>
          <w:color w:val="0070B1"/>
          <w:sz w:val="24"/>
          <w:szCs w:val="24"/>
        </w:rPr>
      </w:pPr>
      <w:proofErr w:type="gramStart"/>
      <w:r>
        <w:rPr>
          <w:rFonts w:ascii="Open Sans" w:hAnsi="Open Sans" w:cs="Open Sans"/>
          <w:color w:val="0070B1"/>
          <w:sz w:val="24"/>
          <w:szCs w:val="24"/>
        </w:rPr>
        <w:t>c</w:t>
      </w:r>
      <w:r>
        <w:rPr>
          <w:rFonts w:ascii="Open Sans" w:hAnsi="Open Sans" w:cs="Open Sans"/>
          <w:color w:val="0070B1"/>
          <w:sz w:val="24"/>
          <w:szCs w:val="24"/>
        </w:rPr>
        <w:t>onventions</w:t>
      </w:r>
      <w:proofErr w:type="gramEnd"/>
      <w:r>
        <w:rPr>
          <w:rFonts w:ascii="Open Sans" w:hAnsi="Open Sans" w:cs="Open Sans"/>
          <w:color w:val="0070B1"/>
          <w:sz w:val="24"/>
          <w:szCs w:val="24"/>
        </w:rPr>
        <w:t xml:space="preserve"> de coopérations Internationales</w:t>
      </w:r>
    </w:p>
    <w:tbl>
      <w:tblPr>
        <w:tblW w:w="92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5"/>
        <w:gridCol w:w="2355"/>
      </w:tblGrid>
      <w:tr w:rsidR="009D7F2B" w:rsidTr="00AC43D4">
        <w:tc>
          <w:tcPr>
            <w:tcW w:w="691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7F2B" w:rsidRDefault="009D7F2B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Style w:val="lev"/>
                <w:rFonts w:ascii="Open Sans" w:hAnsi="Open Sans" w:cs="Open Sans"/>
              </w:rPr>
              <w:t>Institution Internationale :</w:t>
            </w:r>
          </w:p>
        </w:tc>
        <w:tc>
          <w:tcPr>
            <w:tcW w:w="235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7F2B" w:rsidRDefault="009D7F2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9D7F2B" w:rsidTr="00AC43D4">
        <w:tc>
          <w:tcPr>
            <w:tcW w:w="69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7F2B" w:rsidRPr="00AC43D4" w:rsidRDefault="009D7F2B">
            <w:pPr>
              <w:rPr>
                <w:rFonts w:ascii="Open Sans" w:hAnsi="Open Sans" w:cs="Open Sans"/>
                <w:color w:val="000000"/>
                <w:sz w:val="24"/>
                <w:szCs w:val="24"/>
              </w:rPr>
            </w:pPr>
            <w:r w:rsidRPr="00AC43D4">
              <w:rPr>
                <w:rFonts w:ascii="Open Sans" w:hAnsi="Open Sans" w:cs="Open Sans"/>
                <w:color w:val="000000"/>
              </w:rPr>
              <w:t>Faculté de Médecine Vétérinaire Mustafa Kemal (Turquie)</w:t>
            </w:r>
          </w:p>
        </w:tc>
        <w:tc>
          <w:tcPr>
            <w:tcW w:w="23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D7F2B" w:rsidRPr="00AC43D4" w:rsidRDefault="009D7F2B">
            <w:pPr>
              <w:rPr>
                <w:rFonts w:ascii="Open Sans" w:hAnsi="Open Sans" w:cs="Open Sans"/>
                <w:color w:val="000000"/>
                <w:sz w:val="24"/>
                <w:szCs w:val="24"/>
              </w:rPr>
            </w:pPr>
          </w:p>
        </w:tc>
      </w:tr>
      <w:tr w:rsidR="009D7F2B" w:rsidTr="00AC43D4">
        <w:tc>
          <w:tcPr>
            <w:tcW w:w="691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7F2B" w:rsidRDefault="009D7F2B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</w:rPr>
              <w:t>Université Aix Marseille (France)</w:t>
            </w:r>
          </w:p>
        </w:tc>
        <w:tc>
          <w:tcPr>
            <w:tcW w:w="235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D7F2B" w:rsidRDefault="009D7F2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9D7F2B" w:rsidTr="00AC43D4">
        <w:tc>
          <w:tcPr>
            <w:tcW w:w="69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7F2B" w:rsidRDefault="009D7F2B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</w:rPr>
              <w:t>Ecole Nationale Vétérinaire d’Alfort (France)</w:t>
            </w:r>
          </w:p>
        </w:tc>
        <w:tc>
          <w:tcPr>
            <w:tcW w:w="23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D7F2B" w:rsidRDefault="009D7F2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9D7F2B" w:rsidTr="00AC43D4">
        <w:tc>
          <w:tcPr>
            <w:tcW w:w="691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7F2B" w:rsidRDefault="009D7F2B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</w:rPr>
              <w:t>Faculté de Médecine vétérinaire de Liège (Belgique)</w:t>
            </w:r>
          </w:p>
        </w:tc>
        <w:tc>
          <w:tcPr>
            <w:tcW w:w="235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D7F2B" w:rsidRDefault="009D7F2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9D7F2B" w:rsidTr="00AC43D4">
        <w:tc>
          <w:tcPr>
            <w:tcW w:w="69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7F2B" w:rsidRPr="009D7F2B" w:rsidRDefault="009D7F2B">
            <w:pPr>
              <w:rPr>
                <w:rFonts w:ascii="Open Sans" w:hAnsi="Open Sans" w:cs="Open Sans"/>
                <w:lang w:val="en-US"/>
              </w:rPr>
            </w:pPr>
            <w:r w:rsidRPr="009D7F2B">
              <w:rPr>
                <w:rFonts w:ascii="Open Sans" w:hAnsi="Open Sans" w:cs="Open Sans"/>
                <w:lang w:val="en-US"/>
              </w:rPr>
              <w:t>Federal Research Institute for Animal Health, Friedrich-</w:t>
            </w:r>
            <w:proofErr w:type="spellStart"/>
            <w:r w:rsidRPr="009D7F2B">
              <w:rPr>
                <w:rFonts w:ascii="Open Sans" w:hAnsi="Open Sans" w:cs="Open Sans"/>
                <w:lang w:val="en-US"/>
              </w:rPr>
              <w:t>Loeffler</w:t>
            </w:r>
            <w:proofErr w:type="spellEnd"/>
            <w:r w:rsidRPr="009D7F2B">
              <w:rPr>
                <w:rFonts w:ascii="Open Sans" w:hAnsi="Open Sans" w:cs="Open Sans"/>
                <w:lang w:val="en-US"/>
              </w:rPr>
              <w:t>-</w:t>
            </w:r>
            <w:proofErr w:type="spellStart"/>
            <w:r w:rsidRPr="009D7F2B">
              <w:rPr>
                <w:rFonts w:ascii="Open Sans" w:hAnsi="Open Sans" w:cs="Open Sans"/>
                <w:lang w:val="en-US"/>
              </w:rPr>
              <w:t>Institut</w:t>
            </w:r>
            <w:proofErr w:type="spellEnd"/>
            <w:r w:rsidRPr="009D7F2B">
              <w:rPr>
                <w:rFonts w:ascii="Open Sans" w:hAnsi="Open Sans" w:cs="Open Sans"/>
                <w:lang w:val="en-US"/>
              </w:rPr>
              <w:t xml:space="preserve"> (FLI)</w:t>
            </w:r>
          </w:p>
          <w:p w:rsidR="009D7F2B" w:rsidRDefault="009D7F2B">
            <w:pPr>
              <w:pStyle w:val="NormalWeb"/>
              <w:spacing w:before="0" w:beforeAutospacing="0" w:after="150" w:afterAutospacing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Institute for </w:t>
            </w:r>
            <w:proofErr w:type="spellStart"/>
            <w:r>
              <w:rPr>
                <w:rFonts w:ascii="Open Sans" w:hAnsi="Open Sans" w:cs="Open Sans"/>
              </w:rPr>
              <w:t>Bacterial</w:t>
            </w:r>
            <w:proofErr w:type="spellEnd"/>
            <w:r>
              <w:rPr>
                <w:rFonts w:ascii="Open Sans" w:hAnsi="Open Sans" w:cs="Open Sans"/>
              </w:rPr>
              <w:t xml:space="preserve"> Infections and Zoonoses (IBIZ) (Allemagne)</w:t>
            </w:r>
          </w:p>
        </w:tc>
        <w:tc>
          <w:tcPr>
            <w:tcW w:w="23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D7F2B" w:rsidRDefault="009D7F2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9D7F2B" w:rsidTr="00AC43D4">
        <w:tc>
          <w:tcPr>
            <w:tcW w:w="691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7F2B" w:rsidRDefault="00AC43D4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</w:rPr>
              <w:t>-</w:t>
            </w:r>
            <w:r w:rsidR="009D7F2B">
              <w:rPr>
                <w:rFonts w:ascii="Open Sans" w:hAnsi="Open Sans" w:cs="Open Sans"/>
              </w:rPr>
              <w:t>Ecole Inter-Etats des Sciences et Médecine Vétérinaire de Dakar (EISMV) (Sénégal)</w:t>
            </w:r>
          </w:p>
        </w:tc>
        <w:tc>
          <w:tcPr>
            <w:tcW w:w="235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D7F2B" w:rsidRDefault="009D7F2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9D7F2B" w:rsidTr="00AC43D4">
        <w:tc>
          <w:tcPr>
            <w:tcW w:w="691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7F2B" w:rsidRDefault="00AC43D4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</w:rPr>
              <w:t>-</w:t>
            </w:r>
            <w:r w:rsidR="009D7F2B">
              <w:rPr>
                <w:rFonts w:ascii="Open Sans" w:hAnsi="Open Sans" w:cs="Open Sans"/>
              </w:rPr>
              <w:t>Ecole Nationale de l’Elevage et de la Santé Animale (ENESA) Burkina Faso</w:t>
            </w:r>
          </w:p>
        </w:tc>
        <w:tc>
          <w:tcPr>
            <w:tcW w:w="23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D7F2B" w:rsidRDefault="009D7F2B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:rsidR="009D7F2B" w:rsidRPr="00AC43D4" w:rsidRDefault="009D7F2B" w:rsidP="009D7F2B">
      <w:pPr>
        <w:pStyle w:val="Titre2"/>
        <w:shd w:val="clear" w:color="auto" w:fill="FFFFFF"/>
        <w:spacing w:before="150" w:after="150"/>
        <w:rPr>
          <w:rFonts w:ascii="Open Sans" w:eastAsiaTheme="minorHAnsi" w:hAnsi="Open Sans" w:cs="Open Sans" w:hint="cs"/>
          <w:b w:val="0"/>
          <w:bCs w:val="0"/>
          <w:color w:val="auto"/>
          <w:sz w:val="22"/>
          <w:szCs w:val="22"/>
          <w:rtl/>
        </w:rPr>
      </w:pPr>
      <w:r w:rsidRPr="00AC43D4">
        <w:rPr>
          <w:rFonts w:ascii="Open Sans" w:eastAsiaTheme="minorHAnsi" w:hAnsi="Open Sans" w:cs="Open Sans" w:hint="cs"/>
          <w:b w:val="0"/>
          <w:bCs w:val="0"/>
          <w:color w:val="auto"/>
          <w:sz w:val="22"/>
          <w:szCs w:val="22"/>
          <w:rtl/>
        </w:rPr>
        <w:t xml:space="preserve">- </w:t>
      </w:r>
      <w:r w:rsidRPr="00AC43D4">
        <w:rPr>
          <w:rFonts w:ascii="Open Sans" w:eastAsiaTheme="minorHAnsi" w:hAnsi="Open Sans" w:cs="Open Sans"/>
          <w:b w:val="0"/>
          <w:bCs w:val="0"/>
          <w:color w:val="auto"/>
          <w:sz w:val="22"/>
          <w:szCs w:val="22"/>
        </w:rPr>
        <w:t>Convention de coopération entre l’Ecole Nationale Supérieure Vétérinaire d’Alger et l’Ecole Nationale Vétérinaire d’Alfort (France</w:t>
      </w:r>
      <w:r w:rsidRPr="00AC43D4">
        <w:rPr>
          <w:rFonts w:ascii="Open Sans" w:eastAsiaTheme="minorHAnsi" w:hAnsi="Open Sans" w:cs="Open Sans" w:hint="cs"/>
          <w:b w:val="0"/>
          <w:bCs w:val="0"/>
          <w:color w:val="auto"/>
          <w:sz w:val="22"/>
          <w:szCs w:val="22"/>
          <w:rtl/>
        </w:rPr>
        <w:t>(</w:t>
      </w:r>
    </w:p>
    <w:p w:rsidR="009D7F2B" w:rsidRPr="00AC43D4" w:rsidRDefault="009D7F2B" w:rsidP="009D7F2B">
      <w:pPr>
        <w:pStyle w:val="Titre2"/>
        <w:shd w:val="clear" w:color="auto" w:fill="FFFFFF"/>
        <w:spacing w:before="150" w:after="150"/>
        <w:rPr>
          <w:rFonts w:ascii="Open Sans" w:eastAsiaTheme="minorHAnsi" w:hAnsi="Open Sans" w:cs="Open Sans" w:hint="cs"/>
          <w:b w:val="0"/>
          <w:bCs w:val="0"/>
          <w:color w:val="auto"/>
          <w:sz w:val="22"/>
          <w:szCs w:val="22"/>
          <w:rtl/>
        </w:rPr>
      </w:pPr>
      <w:r w:rsidRPr="00AC43D4">
        <w:rPr>
          <w:rFonts w:ascii="Open Sans" w:eastAsiaTheme="minorHAnsi" w:hAnsi="Open Sans" w:cs="Open Sans" w:hint="cs"/>
          <w:b w:val="0"/>
          <w:bCs w:val="0"/>
          <w:color w:val="auto"/>
          <w:sz w:val="22"/>
          <w:szCs w:val="22"/>
          <w:rtl/>
        </w:rPr>
        <w:t>-</w:t>
      </w:r>
      <w:r w:rsidRPr="00AC43D4">
        <w:rPr>
          <w:rFonts w:ascii="Open Sans" w:eastAsiaTheme="minorHAnsi" w:hAnsi="Open Sans" w:cs="Open Sans"/>
          <w:b w:val="0"/>
          <w:bCs w:val="0"/>
          <w:color w:val="auto"/>
          <w:sz w:val="22"/>
          <w:szCs w:val="22"/>
        </w:rPr>
        <w:t xml:space="preserve">convention de coopération avec l’Université de Liège en </w:t>
      </w:r>
      <w:r w:rsidRPr="00AC43D4">
        <w:rPr>
          <w:rFonts w:ascii="Open Sans" w:eastAsiaTheme="minorHAnsi" w:hAnsi="Open Sans" w:cs="Open Sans"/>
          <w:b w:val="0"/>
          <w:bCs w:val="0"/>
          <w:color w:val="auto"/>
          <w:sz w:val="22"/>
          <w:szCs w:val="22"/>
        </w:rPr>
        <w:t>Belgique</w:t>
      </w:r>
    </w:p>
    <w:p w:rsidR="009D7F2B" w:rsidRPr="00AC43D4" w:rsidRDefault="009D7F2B" w:rsidP="009D7F2B">
      <w:pPr>
        <w:pStyle w:val="Titre1"/>
        <w:shd w:val="clear" w:color="auto" w:fill="FFFFFF"/>
        <w:spacing w:before="300" w:beforeAutospacing="0" w:after="150" w:afterAutospacing="0"/>
        <w:rPr>
          <w:rFonts w:ascii="Open Sans" w:eastAsiaTheme="minorHAnsi" w:hAnsi="Open Sans" w:cs="Open Sans"/>
          <w:b w:val="0"/>
          <w:bCs w:val="0"/>
          <w:kern w:val="0"/>
          <w:sz w:val="22"/>
          <w:szCs w:val="22"/>
          <w:lang w:eastAsia="en-US"/>
        </w:rPr>
      </w:pPr>
      <w:r w:rsidRPr="00AC43D4">
        <w:rPr>
          <w:rFonts w:ascii="Open Sans" w:eastAsiaTheme="minorHAnsi" w:hAnsi="Open Sans" w:cs="Open Sans"/>
          <w:b w:val="0"/>
          <w:bCs w:val="0"/>
          <w:kern w:val="0"/>
          <w:sz w:val="22"/>
          <w:szCs w:val="22"/>
          <w:lang w:eastAsia="en-US"/>
        </w:rPr>
        <w:t>L’ENSV signe des conventions avec des écoles vétérinaires d’Afrique</w:t>
      </w:r>
    </w:p>
    <w:p w:rsidR="009D7F2B" w:rsidRPr="00AC43D4" w:rsidRDefault="009D7F2B" w:rsidP="009D7F2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</w:rPr>
      </w:pPr>
      <w:hyperlink r:id="rId16" w:history="1">
        <w:r w:rsidRPr="00AC43D4">
          <w:t>Ecole inter-états des sciences et médecine vétérinaire de Dakar (EISMV)</w:t>
        </w:r>
      </w:hyperlink>
    </w:p>
    <w:p w:rsidR="009D7F2B" w:rsidRPr="00AC43D4" w:rsidRDefault="009D7F2B" w:rsidP="009D7F2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</w:rPr>
      </w:pPr>
      <w:hyperlink r:id="rId17" w:history="1">
        <w:r w:rsidRPr="00AC43D4">
          <w:t>Ecole </w:t>
        </w:r>
        <w:proofErr w:type="spellStart"/>
        <w:r w:rsidRPr="00AC43D4">
          <w:t>Ecole</w:t>
        </w:r>
        <w:proofErr w:type="spellEnd"/>
        <w:r w:rsidRPr="00AC43D4">
          <w:t xml:space="preserve"> Nationale de l’Elevage et de la Santé Animale (ENESA) / BURKINA FASO</w:t>
        </w:r>
      </w:hyperlink>
    </w:p>
    <w:p w:rsidR="009D7F2B" w:rsidRPr="00AC43D4" w:rsidRDefault="009D7F2B" w:rsidP="009D7F2B">
      <w:pPr>
        <w:pStyle w:val="Titre1"/>
        <w:shd w:val="clear" w:color="auto" w:fill="FFFFFF"/>
        <w:spacing w:before="300" w:beforeAutospacing="0" w:after="150" w:afterAutospacing="0"/>
        <w:rPr>
          <w:rFonts w:ascii="Open Sans" w:eastAsiaTheme="minorHAnsi" w:hAnsi="Open Sans" w:cs="Open Sans"/>
          <w:b w:val="0"/>
          <w:bCs w:val="0"/>
          <w:kern w:val="0"/>
          <w:sz w:val="22"/>
          <w:szCs w:val="22"/>
          <w:lang w:eastAsia="en-US"/>
        </w:rPr>
      </w:pPr>
      <w:r w:rsidRPr="00AC43D4">
        <w:rPr>
          <w:rFonts w:ascii="Open Sans" w:eastAsiaTheme="minorHAnsi" w:hAnsi="Open Sans" w:cs="Open Sans"/>
          <w:b w:val="0"/>
          <w:bCs w:val="0"/>
          <w:kern w:val="0"/>
          <w:sz w:val="22"/>
          <w:szCs w:val="22"/>
          <w:lang w:eastAsia="en-US"/>
        </w:rPr>
        <w:t>Signature d’une convention de coopération avec l’Université de Liège en Belgique</w:t>
      </w:r>
    </w:p>
    <w:p w:rsidR="009D7F2B" w:rsidRPr="009D7F2B" w:rsidRDefault="009D7F2B" w:rsidP="009D7F2B">
      <w:pPr>
        <w:rPr>
          <w:rFonts w:hint="cs"/>
          <w:sz w:val="24"/>
          <w:szCs w:val="24"/>
        </w:rPr>
      </w:pPr>
    </w:p>
    <w:p w:rsidR="001204B1" w:rsidRDefault="001204B1" w:rsidP="00230AA8">
      <w:pPr>
        <w:rPr>
          <w:rFonts w:hint="cs"/>
          <w:rtl/>
        </w:rPr>
      </w:pPr>
    </w:p>
    <w:p w:rsidR="005F01F1" w:rsidRPr="00AC43D4" w:rsidRDefault="005F01F1" w:rsidP="005F01F1">
      <w:pPr>
        <w:jc w:val="right"/>
        <w:rPr>
          <w:rFonts w:ascii="Helvetica" w:eastAsia="Times New Roman" w:hAnsi="Helvetica" w:cs="Helvetica" w:hint="cs"/>
          <w:b/>
          <w:bCs/>
          <w:sz w:val="24"/>
          <w:szCs w:val="24"/>
          <w:highlight w:val="cyan"/>
          <w:rtl/>
          <w:lang w:eastAsia="fr-FR" w:bidi="ar-DZ"/>
        </w:rPr>
      </w:pPr>
      <w:r w:rsidRPr="00AC43D4">
        <w:rPr>
          <w:rFonts w:ascii="Helvetica" w:eastAsia="Times New Roman" w:hAnsi="Helvetica" w:cs="Helvetica" w:hint="cs"/>
          <w:b/>
          <w:bCs/>
          <w:sz w:val="24"/>
          <w:szCs w:val="24"/>
          <w:highlight w:val="cyan"/>
          <w:rtl/>
          <w:lang w:eastAsia="fr-FR" w:bidi="ar-DZ"/>
        </w:rPr>
        <w:t>المدرسة الوطنية العليا للفلاحة</w:t>
      </w:r>
    </w:p>
    <w:p w:rsidR="001A2C3C" w:rsidRDefault="001A2C3C" w:rsidP="001A2C3C">
      <w:pPr>
        <w:pStyle w:val="Corpsdetexte"/>
        <w:spacing w:before="73"/>
        <w:ind w:left="2013" w:right="1540"/>
        <w:jc w:val="center"/>
        <w:rPr>
          <w:u w:val="none"/>
        </w:rPr>
      </w:pPr>
      <w:r>
        <w:rPr>
          <w:u w:val="thick"/>
        </w:rPr>
        <w:t>Les</w:t>
      </w:r>
      <w:r>
        <w:rPr>
          <w:spacing w:val="-2"/>
          <w:u w:val="thick"/>
        </w:rPr>
        <w:t xml:space="preserve"> </w:t>
      </w:r>
      <w:r>
        <w:rPr>
          <w:u w:val="thick"/>
        </w:rPr>
        <w:t>conventions</w:t>
      </w:r>
      <w:r>
        <w:rPr>
          <w:spacing w:val="-2"/>
          <w:u w:val="thick"/>
        </w:rPr>
        <w:t xml:space="preserve"> </w:t>
      </w:r>
      <w:r>
        <w:rPr>
          <w:u w:val="thick"/>
        </w:rPr>
        <w:t>entre</w:t>
      </w:r>
      <w:r>
        <w:rPr>
          <w:spacing w:val="-2"/>
          <w:u w:val="thick"/>
        </w:rPr>
        <w:t xml:space="preserve"> </w:t>
      </w:r>
      <w:r>
        <w:rPr>
          <w:u w:val="thick"/>
        </w:rPr>
        <w:t>l’ENSA</w:t>
      </w:r>
      <w:r>
        <w:rPr>
          <w:spacing w:val="-9"/>
          <w:u w:val="thick"/>
        </w:rPr>
        <w:t xml:space="preserve"> </w:t>
      </w:r>
      <w:r>
        <w:rPr>
          <w:u w:val="thick"/>
        </w:rPr>
        <w:t>et</w:t>
      </w:r>
      <w:r>
        <w:rPr>
          <w:spacing w:val="-2"/>
          <w:u w:val="thick"/>
        </w:rPr>
        <w:t xml:space="preserve"> </w:t>
      </w:r>
      <w:r>
        <w:rPr>
          <w:u w:val="thick"/>
        </w:rPr>
        <w:t>les</w:t>
      </w:r>
      <w:r>
        <w:rPr>
          <w:spacing w:val="-2"/>
          <w:u w:val="thick"/>
        </w:rPr>
        <w:t xml:space="preserve"> </w:t>
      </w:r>
      <w:r>
        <w:rPr>
          <w:u w:val="thick"/>
        </w:rPr>
        <w:t>Parties</w:t>
      </w:r>
      <w:r>
        <w:rPr>
          <w:spacing w:val="-1"/>
          <w:u w:val="thick"/>
        </w:rPr>
        <w:t xml:space="preserve"> </w:t>
      </w:r>
      <w:r>
        <w:rPr>
          <w:u w:val="thick"/>
        </w:rPr>
        <w:t>internationales</w:t>
      </w:r>
    </w:p>
    <w:tbl>
      <w:tblPr>
        <w:tblStyle w:val="TableNormal"/>
        <w:tblpPr w:leftFromText="141" w:rightFromText="141" w:vertAnchor="text" w:horzAnchor="margin" w:tblpXSpec="center" w:tblpY="185"/>
        <w:tblW w:w="1006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77"/>
        <w:gridCol w:w="9390"/>
      </w:tblGrid>
      <w:tr w:rsidR="00AC43D4" w:rsidTr="00AC43D4">
        <w:trPr>
          <w:trHeight w:val="635"/>
        </w:trPr>
        <w:tc>
          <w:tcPr>
            <w:tcW w:w="677" w:type="dxa"/>
          </w:tcPr>
          <w:p w:rsidR="00AC43D4" w:rsidRDefault="00AC43D4" w:rsidP="00AC43D4">
            <w:pPr>
              <w:pStyle w:val="TableParagrap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9390" w:type="dxa"/>
          </w:tcPr>
          <w:p w:rsidR="00AC43D4" w:rsidRPr="001A2C3C" w:rsidRDefault="00AC43D4" w:rsidP="00AC43D4">
            <w:pPr>
              <w:pStyle w:val="TableParagraph"/>
              <w:spacing w:before="6"/>
              <w:ind w:left="0"/>
              <w:rPr>
                <w:rFonts w:ascii="Arial"/>
                <w:b/>
                <w:sz w:val="27"/>
                <w:lang w:val="fr-FR"/>
              </w:rPr>
            </w:pPr>
          </w:p>
          <w:p w:rsidR="00AC43D4" w:rsidRPr="001A2C3C" w:rsidRDefault="00AC43D4" w:rsidP="00AC43D4">
            <w:pPr>
              <w:pStyle w:val="TableParagraph"/>
              <w:ind w:left="2320" w:right="2310"/>
              <w:jc w:val="center"/>
              <w:rPr>
                <w:rFonts w:ascii="Arial" w:hAnsi="Arial"/>
                <w:b/>
                <w:sz w:val="24"/>
                <w:lang w:val="fr-FR"/>
              </w:rPr>
            </w:pPr>
            <w:r w:rsidRPr="001A2C3C">
              <w:rPr>
                <w:rFonts w:ascii="Arial" w:hAnsi="Arial"/>
                <w:b/>
                <w:sz w:val="24"/>
                <w:lang w:val="fr-FR"/>
              </w:rPr>
              <w:t>L’ENSA</w:t>
            </w:r>
            <w:r w:rsidRPr="001A2C3C">
              <w:rPr>
                <w:rFonts w:ascii="Arial" w:hAnsi="Arial"/>
                <w:b/>
                <w:spacing w:val="-7"/>
                <w:sz w:val="24"/>
                <w:lang w:val="fr-FR"/>
              </w:rPr>
              <w:t xml:space="preserve"> </w:t>
            </w:r>
            <w:r w:rsidRPr="001A2C3C">
              <w:rPr>
                <w:rFonts w:ascii="Arial" w:hAnsi="Arial"/>
                <w:b/>
                <w:sz w:val="24"/>
                <w:lang w:val="fr-FR"/>
              </w:rPr>
              <w:t>et</w:t>
            </w:r>
            <w:r w:rsidRPr="001A2C3C">
              <w:rPr>
                <w:rFonts w:ascii="Arial" w:hAnsi="Arial"/>
                <w:b/>
                <w:spacing w:val="-1"/>
                <w:sz w:val="24"/>
                <w:lang w:val="fr-FR"/>
              </w:rPr>
              <w:t xml:space="preserve"> </w:t>
            </w:r>
            <w:r w:rsidRPr="001A2C3C">
              <w:rPr>
                <w:rFonts w:ascii="Arial" w:hAnsi="Arial"/>
                <w:b/>
                <w:sz w:val="24"/>
                <w:lang w:val="fr-FR"/>
              </w:rPr>
              <w:t>les</w:t>
            </w:r>
            <w:r w:rsidRPr="001A2C3C">
              <w:rPr>
                <w:rFonts w:ascii="Arial" w:hAnsi="Arial"/>
                <w:b/>
                <w:spacing w:val="-1"/>
                <w:sz w:val="24"/>
                <w:lang w:val="fr-FR"/>
              </w:rPr>
              <w:t xml:space="preserve"> </w:t>
            </w:r>
            <w:r w:rsidRPr="001A2C3C">
              <w:rPr>
                <w:rFonts w:ascii="Arial" w:hAnsi="Arial"/>
                <w:b/>
                <w:sz w:val="24"/>
                <w:lang w:val="fr-FR"/>
              </w:rPr>
              <w:t>autres</w:t>
            </w:r>
            <w:r w:rsidRPr="001A2C3C">
              <w:rPr>
                <w:rFonts w:ascii="Arial" w:hAnsi="Arial"/>
                <w:b/>
                <w:spacing w:val="-3"/>
                <w:sz w:val="24"/>
                <w:lang w:val="fr-FR"/>
              </w:rPr>
              <w:t xml:space="preserve"> </w:t>
            </w:r>
            <w:r w:rsidRPr="001A2C3C">
              <w:rPr>
                <w:rFonts w:ascii="Arial" w:hAnsi="Arial"/>
                <w:b/>
                <w:sz w:val="24"/>
                <w:lang w:val="fr-FR"/>
              </w:rPr>
              <w:t>parts</w:t>
            </w:r>
            <w:r w:rsidRPr="001A2C3C">
              <w:rPr>
                <w:rFonts w:ascii="Arial" w:hAnsi="Arial"/>
                <w:b/>
                <w:spacing w:val="-1"/>
                <w:sz w:val="24"/>
                <w:lang w:val="fr-FR"/>
              </w:rPr>
              <w:t xml:space="preserve"> </w:t>
            </w:r>
            <w:r w:rsidRPr="001A2C3C">
              <w:rPr>
                <w:rFonts w:ascii="Arial" w:hAnsi="Arial"/>
                <w:b/>
                <w:sz w:val="24"/>
                <w:lang w:val="fr-FR"/>
              </w:rPr>
              <w:t>internationaux</w:t>
            </w:r>
          </w:p>
        </w:tc>
      </w:tr>
      <w:tr w:rsidR="00AC43D4" w:rsidRPr="001A2C3C" w:rsidTr="00AC43D4">
        <w:trPr>
          <w:trHeight w:val="1269"/>
        </w:trPr>
        <w:tc>
          <w:tcPr>
            <w:tcW w:w="677" w:type="dxa"/>
          </w:tcPr>
          <w:p w:rsidR="00AC43D4" w:rsidRDefault="00AC43D4" w:rsidP="00AC43D4">
            <w:pPr>
              <w:pStyle w:val="TableParagraph"/>
              <w:spacing w:line="274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9390" w:type="dxa"/>
          </w:tcPr>
          <w:p w:rsidR="00AC43D4" w:rsidRDefault="00AC43D4" w:rsidP="00AC43D4">
            <w:pPr>
              <w:pStyle w:val="TableParagraph"/>
              <w:spacing w:before="4"/>
              <w:ind w:left="0"/>
              <w:rPr>
                <w:rFonts w:ascii="Arial"/>
                <w:b/>
                <w:sz w:val="27"/>
              </w:rPr>
            </w:pPr>
          </w:p>
          <w:p w:rsidR="00AC43D4" w:rsidRDefault="00AC43D4" w:rsidP="00AC43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Institution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agreement</w:t>
            </w:r>
          </w:p>
          <w:p w:rsidR="00AC43D4" w:rsidRDefault="00AC43D4" w:rsidP="00AC43D4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Industries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behalf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Wales</w:t>
            </w:r>
          </w:p>
        </w:tc>
      </w:tr>
      <w:tr w:rsidR="00AC43D4" w:rsidTr="00AC43D4">
        <w:trPr>
          <w:trHeight w:val="1076"/>
        </w:trPr>
        <w:tc>
          <w:tcPr>
            <w:tcW w:w="677" w:type="dxa"/>
          </w:tcPr>
          <w:p w:rsidR="00AC43D4" w:rsidRDefault="00AC43D4" w:rsidP="00AC43D4">
            <w:pPr>
              <w:pStyle w:val="TableParagraph"/>
              <w:spacing w:line="274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9390" w:type="dxa"/>
          </w:tcPr>
          <w:p w:rsidR="00AC43D4" w:rsidRPr="00AC43D4" w:rsidRDefault="00AC43D4" w:rsidP="00AC43D4">
            <w:pPr>
              <w:pStyle w:val="TableParagraph"/>
              <w:spacing w:line="276" w:lineRule="auto"/>
              <w:rPr>
                <w:sz w:val="24"/>
                <w:lang w:val="fr-FR"/>
              </w:rPr>
            </w:pPr>
            <w:r w:rsidRPr="001A2C3C">
              <w:rPr>
                <w:sz w:val="24"/>
                <w:lang w:val="fr-FR"/>
              </w:rPr>
              <w:t>Le</w:t>
            </w:r>
            <w:r w:rsidRPr="001A2C3C">
              <w:rPr>
                <w:spacing w:val="-5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Centre</w:t>
            </w:r>
            <w:r w:rsidRPr="001A2C3C">
              <w:rPr>
                <w:spacing w:val="-4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international</w:t>
            </w:r>
            <w:r w:rsidRPr="001A2C3C">
              <w:rPr>
                <w:spacing w:val="-7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d’études</w:t>
            </w:r>
            <w:r w:rsidRPr="001A2C3C">
              <w:rPr>
                <w:spacing w:val="-5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supérieurs</w:t>
            </w:r>
            <w:r w:rsidRPr="001A2C3C">
              <w:rPr>
                <w:spacing w:val="-4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en</w:t>
            </w:r>
            <w:r w:rsidRPr="001A2C3C">
              <w:rPr>
                <w:spacing w:val="-4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sciences</w:t>
            </w:r>
            <w:r w:rsidRPr="001A2C3C">
              <w:rPr>
                <w:spacing w:val="-5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agronomique</w:t>
            </w:r>
            <w:r w:rsidRPr="001A2C3C">
              <w:rPr>
                <w:spacing w:val="-4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(Montpellier.</w:t>
            </w:r>
            <w:r w:rsidRPr="001A2C3C">
              <w:rPr>
                <w:spacing w:val="-64"/>
                <w:sz w:val="24"/>
                <w:lang w:val="fr-FR"/>
              </w:rPr>
              <w:t xml:space="preserve"> </w:t>
            </w:r>
            <w:r w:rsidRPr="00AC43D4">
              <w:rPr>
                <w:sz w:val="24"/>
                <w:lang w:val="fr-FR"/>
              </w:rPr>
              <w:t>France).</w:t>
            </w:r>
          </w:p>
        </w:tc>
      </w:tr>
      <w:tr w:rsidR="00AC43D4" w:rsidTr="00AC43D4">
        <w:trPr>
          <w:trHeight w:val="952"/>
        </w:trPr>
        <w:tc>
          <w:tcPr>
            <w:tcW w:w="677" w:type="dxa"/>
          </w:tcPr>
          <w:p w:rsidR="00AC43D4" w:rsidRPr="00AC43D4" w:rsidRDefault="00AC43D4" w:rsidP="00AC43D4">
            <w:pPr>
              <w:pStyle w:val="TableParagraph"/>
              <w:spacing w:line="274" w:lineRule="exact"/>
              <w:rPr>
                <w:rFonts w:ascii="Arial"/>
                <w:b/>
                <w:sz w:val="24"/>
                <w:lang w:val="fr-FR"/>
              </w:rPr>
            </w:pPr>
          </w:p>
        </w:tc>
        <w:tc>
          <w:tcPr>
            <w:tcW w:w="9390" w:type="dxa"/>
          </w:tcPr>
          <w:p w:rsidR="00AC43D4" w:rsidRPr="001A2C3C" w:rsidRDefault="00AC43D4" w:rsidP="00AC43D4">
            <w:pPr>
              <w:pStyle w:val="TableParagraph"/>
              <w:rPr>
                <w:sz w:val="24"/>
                <w:lang w:val="fr-FR"/>
              </w:rPr>
            </w:pPr>
            <w:r w:rsidRPr="001A2C3C">
              <w:rPr>
                <w:sz w:val="24"/>
                <w:lang w:val="fr-FR"/>
              </w:rPr>
              <w:t>Institut</w:t>
            </w:r>
            <w:r w:rsidRPr="001A2C3C">
              <w:rPr>
                <w:spacing w:val="-4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National</w:t>
            </w:r>
            <w:r w:rsidRPr="001A2C3C">
              <w:rPr>
                <w:spacing w:val="-1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De</w:t>
            </w:r>
            <w:r w:rsidRPr="001A2C3C">
              <w:rPr>
                <w:spacing w:val="-3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La</w:t>
            </w:r>
            <w:r w:rsidRPr="001A2C3C">
              <w:rPr>
                <w:spacing w:val="-4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Recherche</w:t>
            </w:r>
            <w:r w:rsidRPr="001A2C3C">
              <w:rPr>
                <w:spacing w:val="-3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Agronomique</w:t>
            </w:r>
            <w:r w:rsidRPr="001A2C3C">
              <w:rPr>
                <w:spacing w:val="-1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«</w:t>
            </w:r>
            <w:r w:rsidRPr="001A2C3C">
              <w:rPr>
                <w:spacing w:val="2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INRA</w:t>
            </w:r>
            <w:r w:rsidRPr="001A2C3C">
              <w:rPr>
                <w:spacing w:val="-2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»</w:t>
            </w:r>
            <w:r w:rsidRPr="001A2C3C">
              <w:rPr>
                <w:spacing w:val="-1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(Edouard</w:t>
            </w:r>
            <w:r w:rsidRPr="001A2C3C">
              <w:rPr>
                <w:spacing w:val="-3"/>
                <w:sz w:val="24"/>
                <w:lang w:val="fr-FR"/>
              </w:rPr>
              <w:t xml:space="preserve"> </w:t>
            </w:r>
            <w:proofErr w:type="spellStart"/>
            <w:r w:rsidRPr="001A2C3C">
              <w:rPr>
                <w:sz w:val="24"/>
                <w:lang w:val="fr-FR"/>
              </w:rPr>
              <w:t>Boulaux</w:t>
            </w:r>
            <w:proofErr w:type="spellEnd"/>
            <w:r w:rsidRPr="001A2C3C">
              <w:rPr>
                <w:sz w:val="24"/>
                <w:lang w:val="fr-FR"/>
              </w:rPr>
              <w:t>)</w:t>
            </w:r>
          </w:p>
        </w:tc>
      </w:tr>
      <w:tr w:rsidR="00AC43D4" w:rsidTr="00AC43D4">
        <w:trPr>
          <w:trHeight w:val="952"/>
        </w:trPr>
        <w:tc>
          <w:tcPr>
            <w:tcW w:w="677" w:type="dxa"/>
          </w:tcPr>
          <w:p w:rsidR="00AC43D4" w:rsidRPr="00AC43D4" w:rsidRDefault="00AC43D4" w:rsidP="00AC43D4">
            <w:pPr>
              <w:pStyle w:val="TableParagraph"/>
              <w:spacing w:line="274" w:lineRule="exact"/>
              <w:rPr>
                <w:rFonts w:ascii="Arial"/>
                <w:b/>
                <w:sz w:val="24"/>
                <w:lang w:val="fr-FR"/>
              </w:rPr>
            </w:pPr>
          </w:p>
        </w:tc>
        <w:tc>
          <w:tcPr>
            <w:tcW w:w="9390" w:type="dxa"/>
          </w:tcPr>
          <w:p w:rsidR="00AC43D4" w:rsidRDefault="00AC43D4" w:rsidP="00AC43D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Université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Kassel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(Germany)</w:t>
            </w:r>
          </w:p>
        </w:tc>
      </w:tr>
      <w:tr w:rsidR="00AC43D4" w:rsidTr="00AC43D4">
        <w:trPr>
          <w:trHeight w:val="1269"/>
        </w:trPr>
        <w:tc>
          <w:tcPr>
            <w:tcW w:w="677" w:type="dxa"/>
          </w:tcPr>
          <w:p w:rsidR="00AC43D4" w:rsidRDefault="00AC43D4" w:rsidP="00AC43D4">
            <w:pPr>
              <w:pStyle w:val="TableParagraph"/>
              <w:spacing w:line="274" w:lineRule="exact"/>
              <w:rPr>
                <w:rFonts w:ascii="Arial"/>
                <w:b/>
                <w:sz w:val="24"/>
              </w:rPr>
            </w:pPr>
          </w:p>
        </w:tc>
        <w:tc>
          <w:tcPr>
            <w:tcW w:w="9390" w:type="dxa"/>
          </w:tcPr>
          <w:p w:rsidR="00AC43D4" w:rsidRDefault="00AC43D4" w:rsidP="00AC43D4">
            <w:pPr>
              <w:pStyle w:val="TableParagraph"/>
              <w:spacing w:line="276" w:lineRule="auto"/>
              <w:rPr>
                <w:sz w:val="24"/>
                <w:lang w:val="fr-FR"/>
              </w:rPr>
            </w:pPr>
            <w:r w:rsidRPr="001A2C3C">
              <w:rPr>
                <w:sz w:val="24"/>
                <w:lang w:val="fr-FR"/>
              </w:rPr>
              <w:t>Directeur</w:t>
            </w:r>
            <w:r w:rsidRPr="001A2C3C">
              <w:rPr>
                <w:spacing w:val="-2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du</w:t>
            </w:r>
            <w:r w:rsidRPr="001A2C3C">
              <w:rPr>
                <w:spacing w:val="-4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département</w:t>
            </w:r>
            <w:r w:rsidRPr="001A2C3C">
              <w:rPr>
                <w:spacing w:val="-2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Environnements</w:t>
            </w:r>
            <w:r w:rsidRPr="001A2C3C">
              <w:rPr>
                <w:spacing w:val="-2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et</w:t>
            </w:r>
            <w:r w:rsidRPr="001A2C3C">
              <w:rPr>
                <w:spacing w:val="-4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Sociétés</w:t>
            </w:r>
            <w:r w:rsidRPr="001A2C3C">
              <w:rPr>
                <w:spacing w:val="63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pour</w:t>
            </w:r>
            <w:r w:rsidRPr="001A2C3C">
              <w:rPr>
                <w:spacing w:val="-2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la</w:t>
            </w:r>
            <w:r w:rsidRPr="001A2C3C">
              <w:rPr>
                <w:spacing w:val="-2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DG</w:t>
            </w:r>
            <w:r w:rsidRPr="001A2C3C">
              <w:rPr>
                <w:spacing w:val="-6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du</w:t>
            </w:r>
            <w:r w:rsidRPr="001A2C3C">
              <w:rPr>
                <w:spacing w:val="-2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CIRAD</w:t>
            </w:r>
            <w:r w:rsidRPr="001A2C3C">
              <w:rPr>
                <w:spacing w:val="-64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(Montpellier).</w:t>
            </w:r>
          </w:p>
          <w:p w:rsidR="00AC43D4" w:rsidRPr="00AC43D4" w:rsidRDefault="00AC43D4" w:rsidP="00AC43D4">
            <w:pPr>
              <w:rPr>
                <w:lang w:val="fr-FR"/>
              </w:rPr>
            </w:pPr>
          </w:p>
        </w:tc>
      </w:tr>
      <w:tr w:rsidR="00AC43D4" w:rsidTr="00AC43D4">
        <w:trPr>
          <w:trHeight w:val="1269"/>
        </w:trPr>
        <w:tc>
          <w:tcPr>
            <w:tcW w:w="677" w:type="dxa"/>
          </w:tcPr>
          <w:p w:rsidR="00AC43D4" w:rsidRPr="00AC43D4" w:rsidRDefault="00AC43D4" w:rsidP="00AC43D4">
            <w:pPr>
              <w:pStyle w:val="TableParagraph"/>
              <w:spacing w:line="274" w:lineRule="exact"/>
              <w:rPr>
                <w:rFonts w:ascii="Arial"/>
                <w:b/>
                <w:sz w:val="24"/>
                <w:lang w:val="fr-FR"/>
              </w:rPr>
            </w:pPr>
          </w:p>
        </w:tc>
        <w:tc>
          <w:tcPr>
            <w:tcW w:w="9390" w:type="dxa"/>
          </w:tcPr>
          <w:p w:rsidR="00AC43D4" w:rsidRDefault="00AC43D4" w:rsidP="00AC43D4">
            <w:pPr>
              <w:pStyle w:val="TableParagraph"/>
              <w:spacing w:line="276" w:lineRule="auto"/>
              <w:ind w:right="179"/>
              <w:rPr>
                <w:sz w:val="24"/>
                <w:lang w:val="fr-FR"/>
              </w:rPr>
            </w:pPr>
            <w:r w:rsidRPr="001A2C3C">
              <w:rPr>
                <w:sz w:val="24"/>
                <w:lang w:val="fr-FR"/>
              </w:rPr>
              <w:t>L’Institut Agronomique Méditerranéen de Montpellier (CIHEAM – IAMM</w:t>
            </w:r>
            <w:proofErr w:type="gramStart"/>
            <w:r w:rsidRPr="001A2C3C">
              <w:rPr>
                <w:sz w:val="24"/>
                <w:lang w:val="fr-FR"/>
              </w:rPr>
              <w:t>) .</w:t>
            </w:r>
            <w:proofErr w:type="gramEnd"/>
            <w:r w:rsidRPr="001A2C3C">
              <w:rPr>
                <w:sz w:val="24"/>
                <w:lang w:val="fr-FR"/>
              </w:rPr>
              <w:t xml:space="preserve"> </w:t>
            </w:r>
            <w:r w:rsidRPr="00AC43D4">
              <w:rPr>
                <w:sz w:val="24"/>
                <w:lang w:val="fr-FR"/>
              </w:rPr>
              <w:t>Montpellier.</w:t>
            </w:r>
            <w:r w:rsidRPr="00AC43D4">
              <w:rPr>
                <w:spacing w:val="-64"/>
                <w:sz w:val="24"/>
                <w:lang w:val="fr-FR"/>
              </w:rPr>
              <w:t xml:space="preserve"> </w:t>
            </w:r>
            <w:r w:rsidRPr="00AC43D4">
              <w:rPr>
                <w:sz w:val="24"/>
                <w:lang w:val="fr-FR"/>
              </w:rPr>
              <w:t>France</w:t>
            </w:r>
          </w:p>
          <w:p w:rsidR="00AC43D4" w:rsidRPr="00AC43D4" w:rsidRDefault="00AC43D4" w:rsidP="00AC43D4">
            <w:pPr>
              <w:rPr>
                <w:lang w:val="fr-FR"/>
              </w:rPr>
            </w:pPr>
          </w:p>
        </w:tc>
      </w:tr>
      <w:tr w:rsidR="00AC43D4" w:rsidTr="00AC43D4">
        <w:trPr>
          <w:trHeight w:val="1269"/>
        </w:trPr>
        <w:tc>
          <w:tcPr>
            <w:tcW w:w="677" w:type="dxa"/>
          </w:tcPr>
          <w:p w:rsidR="00AC43D4" w:rsidRPr="00AC43D4" w:rsidRDefault="00AC43D4" w:rsidP="00AC43D4">
            <w:pPr>
              <w:pStyle w:val="TableParagraph"/>
              <w:spacing w:line="274" w:lineRule="exact"/>
              <w:rPr>
                <w:rFonts w:ascii="Arial"/>
                <w:b/>
                <w:sz w:val="24"/>
                <w:lang w:val="fr-FR"/>
              </w:rPr>
            </w:pPr>
          </w:p>
        </w:tc>
        <w:tc>
          <w:tcPr>
            <w:tcW w:w="9390" w:type="dxa"/>
          </w:tcPr>
          <w:p w:rsidR="00AC43D4" w:rsidRPr="001A2C3C" w:rsidRDefault="00AC43D4" w:rsidP="00AC43D4">
            <w:pPr>
              <w:pStyle w:val="TableParagraph"/>
              <w:spacing w:line="276" w:lineRule="auto"/>
              <w:rPr>
                <w:sz w:val="24"/>
                <w:lang w:val="fr-FR"/>
              </w:rPr>
            </w:pPr>
            <w:r w:rsidRPr="001A2C3C">
              <w:rPr>
                <w:sz w:val="24"/>
                <w:lang w:val="fr-FR"/>
              </w:rPr>
              <w:t>L’Université Laval. Faculté des sciences</w:t>
            </w:r>
            <w:r w:rsidRPr="001A2C3C">
              <w:rPr>
                <w:spacing w:val="1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de l’agriculture et de l’alimentation (FSAA) -</w:t>
            </w:r>
            <w:r w:rsidRPr="001A2C3C">
              <w:rPr>
                <w:spacing w:val="-64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(Québec,</w:t>
            </w:r>
            <w:r w:rsidRPr="001A2C3C">
              <w:rPr>
                <w:spacing w:val="-1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Canada)</w:t>
            </w:r>
          </w:p>
        </w:tc>
      </w:tr>
      <w:tr w:rsidR="00AC43D4" w:rsidTr="00AC43D4">
        <w:trPr>
          <w:trHeight w:val="827"/>
        </w:trPr>
        <w:tc>
          <w:tcPr>
            <w:tcW w:w="677" w:type="dxa"/>
          </w:tcPr>
          <w:p w:rsidR="00AC43D4" w:rsidRDefault="00AC43D4" w:rsidP="00AC43D4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</w:tc>
        <w:tc>
          <w:tcPr>
            <w:tcW w:w="9390" w:type="dxa"/>
          </w:tcPr>
          <w:p w:rsidR="00AC43D4" w:rsidRPr="001A2C3C" w:rsidRDefault="00AC43D4" w:rsidP="00AC43D4">
            <w:pPr>
              <w:pStyle w:val="TableParagraph"/>
              <w:rPr>
                <w:sz w:val="24"/>
                <w:lang w:val="fr-FR"/>
              </w:rPr>
            </w:pPr>
            <w:r w:rsidRPr="001A2C3C">
              <w:rPr>
                <w:sz w:val="24"/>
                <w:lang w:val="fr-FR"/>
              </w:rPr>
              <w:t>Université</w:t>
            </w:r>
            <w:r w:rsidRPr="001A2C3C">
              <w:rPr>
                <w:spacing w:val="-1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Laval</w:t>
            </w:r>
            <w:r w:rsidRPr="001A2C3C">
              <w:rPr>
                <w:spacing w:val="62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(réunion</w:t>
            </w:r>
            <w:r w:rsidRPr="001A2C3C">
              <w:rPr>
                <w:spacing w:val="-1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de</w:t>
            </w:r>
            <w:r w:rsidRPr="001A2C3C">
              <w:rPr>
                <w:spacing w:val="-2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synthèse</w:t>
            </w:r>
            <w:r w:rsidRPr="001A2C3C">
              <w:rPr>
                <w:spacing w:val="64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de</w:t>
            </w:r>
            <w:r w:rsidRPr="001A2C3C">
              <w:rPr>
                <w:spacing w:val="-2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la</w:t>
            </w:r>
            <w:r w:rsidRPr="001A2C3C">
              <w:rPr>
                <w:spacing w:val="-4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visite</w:t>
            </w:r>
          </w:p>
        </w:tc>
      </w:tr>
      <w:tr w:rsidR="00AC43D4" w:rsidTr="00AC43D4">
        <w:trPr>
          <w:trHeight w:val="727"/>
        </w:trPr>
        <w:tc>
          <w:tcPr>
            <w:tcW w:w="677" w:type="dxa"/>
          </w:tcPr>
          <w:p w:rsidR="00AC43D4" w:rsidRPr="00AC43D4" w:rsidRDefault="00AC43D4" w:rsidP="00AC43D4">
            <w:pPr>
              <w:pStyle w:val="TableParagraph"/>
              <w:spacing w:line="274" w:lineRule="exact"/>
              <w:rPr>
                <w:rFonts w:ascii="Arial"/>
                <w:b/>
                <w:sz w:val="24"/>
                <w:lang w:val="fr-FR"/>
              </w:rPr>
            </w:pPr>
          </w:p>
        </w:tc>
        <w:tc>
          <w:tcPr>
            <w:tcW w:w="9390" w:type="dxa"/>
          </w:tcPr>
          <w:p w:rsidR="00AC43D4" w:rsidRPr="00AC43D4" w:rsidRDefault="00AC43D4" w:rsidP="00AC43D4">
            <w:pPr>
              <w:pStyle w:val="TableParagraph"/>
              <w:rPr>
                <w:sz w:val="24"/>
                <w:lang w:val="fr-FR"/>
              </w:rPr>
            </w:pPr>
            <w:r w:rsidRPr="001A2C3C">
              <w:rPr>
                <w:sz w:val="24"/>
                <w:lang w:val="fr-FR"/>
              </w:rPr>
              <w:t>Le</w:t>
            </w:r>
            <w:r w:rsidRPr="001A2C3C">
              <w:rPr>
                <w:spacing w:val="-2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Conservatoire</w:t>
            </w:r>
            <w:r w:rsidRPr="001A2C3C">
              <w:rPr>
                <w:spacing w:val="-2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National</w:t>
            </w:r>
            <w:r w:rsidRPr="001A2C3C">
              <w:rPr>
                <w:spacing w:val="-1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Des</w:t>
            </w:r>
            <w:r w:rsidRPr="001A2C3C">
              <w:rPr>
                <w:spacing w:val="-2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Arts</w:t>
            </w:r>
            <w:r w:rsidRPr="001A2C3C">
              <w:rPr>
                <w:spacing w:val="-4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et</w:t>
            </w:r>
            <w:r w:rsidRPr="001A2C3C">
              <w:rPr>
                <w:spacing w:val="-2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Métiers.</w:t>
            </w:r>
            <w:r w:rsidRPr="001A2C3C">
              <w:rPr>
                <w:spacing w:val="-2"/>
                <w:sz w:val="24"/>
                <w:lang w:val="fr-FR"/>
              </w:rPr>
              <w:t xml:space="preserve"> </w:t>
            </w:r>
            <w:r w:rsidRPr="00AC43D4">
              <w:rPr>
                <w:sz w:val="24"/>
                <w:lang w:val="fr-FR"/>
              </w:rPr>
              <w:t>Saint</w:t>
            </w:r>
            <w:r w:rsidRPr="00AC43D4">
              <w:rPr>
                <w:spacing w:val="3"/>
                <w:sz w:val="24"/>
                <w:lang w:val="fr-FR"/>
              </w:rPr>
              <w:t xml:space="preserve"> </w:t>
            </w:r>
            <w:r w:rsidRPr="00AC43D4">
              <w:rPr>
                <w:sz w:val="24"/>
                <w:lang w:val="fr-FR"/>
              </w:rPr>
              <w:t>–</w:t>
            </w:r>
            <w:r w:rsidRPr="00AC43D4">
              <w:rPr>
                <w:spacing w:val="-1"/>
                <w:sz w:val="24"/>
                <w:lang w:val="fr-FR"/>
              </w:rPr>
              <w:t xml:space="preserve"> </w:t>
            </w:r>
            <w:r w:rsidRPr="00AC43D4">
              <w:rPr>
                <w:sz w:val="24"/>
                <w:lang w:val="fr-FR"/>
              </w:rPr>
              <w:t>Martin</w:t>
            </w:r>
            <w:r w:rsidRPr="00AC43D4">
              <w:rPr>
                <w:spacing w:val="-3"/>
                <w:sz w:val="24"/>
                <w:lang w:val="fr-FR"/>
              </w:rPr>
              <w:t xml:space="preserve"> </w:t>
            </w:r>
            <w:r w:rsidRPr="00AC43D4">
              <w:rPr>
                <w:sz w:val="24"/>
                <w:lang w:val="fr-FR"/>
              </w:rPr>
              <w:t>.France</w:t>
            </w:r>
          </w:p>
        </w:tc>
      </w:tr>
      <w:tr w:rsidR="00AC43D4" w:rsidTr="00AC43D4">
        <w:trPr>
          <w:trHeight w:val="755"/>
        </w:trPr>
        <w:tc>
          <w:tcPr>
            <w:tcW w:w="677" w:type="dxa"/>
          </w:tcPr>
          <w:p w:rsidR="00AC43D4" w:rsidRPr="00AC43D4" w:rsidRDefault="00AC43D4" w:rsidP="00AC43D4">
            <w:pPr>
              <w:pStyle w:val="TableParagraph"/>
              <w:spacing w:line="274" w:lineRule="exact"/>
              <w:rPr>
                <w:rFonts w:ascii="Arial"/>
                <w:b/>
                <w:sz w:val="24"/>
                <w:lang w:val="fr-FR"/>
              </w:rPr>
            </w:pPr>
          </w:p>
        </w:tc>
        <w:tc>
          <w:tcPr>
            <w:tcW w:w="9390" w:type="dxa"/>
          </w:tcPr>
          <w:p w:rsidR="00AC43D4" w:rsidRPr="001A2C3C" w:rsidRDefault="00AC43D4" w:rsidP="00AC43D4">
            <w:pPr>
              <w:pStyle w:val="TableParagraph"/>
              <w:rPr>
                <w:sz w:val="24"/>
                <w:lang w:val="fr-FR"/>
              </w:rPr>
            </w:pPr>
            <w:r w:rsidRPr="001A2C3C">
              <w:rPr>
                <w:sz w:val="24"/>
                <w:lang w:val="fr-FR"/>
              </w:rPr>
              <w:t>L’AGENCE</w:t>
            </w:r>
            <w:r w:rsidRPr="001A2C3C">
              <w:rPr>
                <w:spacing w:val="-3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Universitaire</w:t>
            </w:r>
            <w:r w:rsidRPr="001A2C3C">
              <w:rPr>
                <w:spacing w:val="-3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de</w:t>
            </w:r>
            <w:r w:rsidRPr="001A2C3C">
              <w:rPr>
                <w:spacing w:val="-2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la</w:t>
            </w:r>
            <w:r w:rsidRPr="001A2C3C">
              <w:rPr>
                <w:spacing w:val="-5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Francophonie,</w:t>
            </w:r>
            <w:r w:rsidRPr="001A2C3C">
              <w:rPr>
                <w:spacing w:val="-5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«</w:t>
            </w:r>
            <w:r w:rsidRPr="001A2C3C">
              <w:rPr>
                <w:spacing w:val="3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AUF</w:t>
            </w:r>
            <w:r w:rsidRPr="001A2C3C">
              <w:rPr>
                <w:spacing w:val="-3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»,</w:t>
            </w:r>
            <w:r w:rsidRPr="001A2C3C">
              <w:rPr>
                <w:spacing w:val="-3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Montréal,</w:t>
            </w:r>
            <w:r w:rsidRPr="001A2C3C">
              <w:rPr>
                <w:spacing w:val="-2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France</w:t>
            </w:r>
          </w:p>
        </w:tc>
      </w:tr>
      <w:tr w:rsidR="00AC43D4" w:rsidTr="00AC43D4">
        <w:trPr>
          <w:trHeight w:val="952"/>
        </w:trPr>
        <w:tc>
          <w:tcPr>
            <w:tcW w:w="677" w:type="dxa"/>
          </w:tcPr>
          <w:p w:rsidR="00AC43D4" w:rsidRPr="00AC43D4" w:rsidRDefault="00AC43D4" w:rsidP="00AC43D4">
            <w:pPr>
              <w:pStyle w:val="TableParagraph"/>
              <w:spacing w:line="274" w:lineRule="exact"/>
              <w:rPr>
                <w:rFonts w:ascii="Arial"/>
                <w:b/>
                <w:sz w:val="24"/>
                <w:lang w:val="fr-FR"/>
              </w:rPr>
            </w:pPr>
          </w:p>
        </w:tc>
        <w:tc>
          <w:tcPr>
            <w:tcW w:w="9390" w:type="dxa"/>
          </w:tcPr>
          <w:p w:rsidR="00AC43D4" w:rsidRPr="001A2C3C" w:rsidRDefault="00AC43D4" w:rsidP="00AC43D4">
            <w:pPr>
              <w:pStyle w:val="TableParagraph"/>
              <w:rPr>
                <w:sz w:val="24"/>
                <w:lang w:val="fr-FR"/>
              </w:rPr>
            </w:pPr>
            <w:r w:rsidRPr="001A2C3C">
              <w:rPr>
                <w:sz w:val="24"/>
                <w:lang w:val="fr-FR"/>
              </w:rPr>
              <w:t>L’Institut</w:t>
            </w:r>
            <w:r w:rsidRPr="001A2C3C">
              <w:rPr>
                <w:spacing w:val="-5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National</w:t>
            </w:r>
            <w:r w:rsidRPr="001A2C3C">
              <w:rPr>
                <w:spacing w:val="-5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Polytechnique</w:t>
            </w:r>
            <w:r w:rsidRPr="001A2C3C">
              <w:rPr>
                <w:spacing w:val="-6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de</w:t>
            </w:r>
            <w:r w:rsidRPr="001A2C3C">
              <w:rPr>
                <w:spacing w:val="-6"/>
                <w:sz w:val="24"/>
                <w:lang w:val="fr-FR"/>
              </w:rPr>
              <w:t xml:space="preserve"> </w:t>
            </w:r>
            <w:r w:rsidRPr="001A2C3C">
              <w:rPr>
                <w:sz w:val="24"/>
                <w:lang w:val="fr-FR"/>
              </w:rPr>
              <w:t>Lorraine</w:t>
            </w:r>
          </w:p>
        </w:tc>
      </w:tr>
    </w:tbl>
    <w:p w:rsidR="001A2C3C" w:rsidRDefault="001A2C3C" w:rsidP="001A2C3C">
      <w:pPr>
        <w:pStyle w:val="Corpsdetexte"/>
        <w:spacing w:before="5"/>
        <w:rPr>
          <w:sz w:val="28"/>
          <w:u w:val="none"/>
        </w:rPr>
      </w:pPr>
    </w:p>
    <w:p w:rsidR="005F01F1" w:rsidRPr="001A2C3C" w:rsidRDefault="005F01F1" w:rsidP="00230AA8">
      <w:pPr>
        <w:rPr>
          <w:rtl/>
        </w:rPr>
      </w:pPr>
    </w:p>
    <w:sectPr w:rsidR="005F01F1" w:rsidRPr="001A2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347" w:rsidRDefault="00BD7347" w:rsidP="008B3CCC">
      <w:pPr>
        <w:spacing w:after="0" w:line="240" w:lineRule="auto"/>
      </w:pPr>
      <w:r>
        <w:separator/>
      </w:r>
    </w:p>
  </w:endnote>
  <w:endnote w:type="continuationSeparator" w:id="0">
    <w:p w:rsidR="00BD7347" w:rsidRDefault="00BD7347" w:rsidP="008B3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miri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347" w:rsidRDefault="00BD7347" w:rsidP="008B3CCC">
      <w:pPr>
        <w:spacing w:after="0" w:line="240" w:lineRule="auto"/>
      </w:pPr>
      <w:r>
        <w:separator/>
      </w:r>
    </w:p>
  </w:footnote>
  <w:footnote w:type="continuationSeparator" w:id="0">
    <w:p w:rsidR="00BD7347" w:rsidRDefault="00BD7347" w:rsidP="008B3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3C4"/>
    <w:multiLevelType w:val="multilevel"/>
    <w:tmpl w:val="49C6C7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A2096"/>
    <w:multiLevelType w:val="multilevel"/>
    <w:tmpl w:val="A38E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01D06"/>
    <w:multiLevelType w:val="multilevel"/>
    <w:tmpl w:val="3A8C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35137E"/>
    <w:multiLevelType w:val="multilevel"/>
    <w:tmpl w:val="E6A2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6735CC"/>
    <w:multiLevelType w:val="multilevel"/>
    <w:tmpl w:val="4774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A2CBB"/>
    <w:multiLevelType w:val="multilevel"/>
    <w:tmpl w:val="76FE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8C712E"/>
    <w:multiLevelType w:val="multilevel"/>
    <w:tmpl w:val="5DCE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591297"/>
    <w:multiLevelType w:val="multilevel"/>
    <w:tmpl w:val="74C0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12189B"/>
    <w:multiLevelType w:val="multilevel"/>
    <w:tmpl w:val="664A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4B0AC1"/>
    <w:multiLevelType w:val="multilevel"/>
    <w:tmpl w:val="83B6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E4"/>
    <w:rsid w:val="00013146"/>
    <w:rsid w:val="000832FE"/>
    <w:rsid w:val="001204B1"/>
    <w:rsid w:val="001A2C3C"/>
    <w:rsid w:val="001E27F2"/>
    <w:rsid w:val="00230AA8"/>
    <w:rsid w:val="002644C4"/>
    <w:rsid w:val="002D4D2A"/>
    <w:rsid w:val="003033EA"/>
    <w:rsid w:val="0035693D"/>
    <w:rsid w:val="0038535C"/>
    <w:rsid w:val="003B69A0"/>
    <w:rsid w:val="004158F8"/>
    <w:rsid w:val="004E071A"/>
    <w:rsid w:val="005F01F1"/>
    <w:rsid w:val="006D72BD"/>
    <w:rsid w:val="007179EC"/>
    <w:rsid w:val="008B3CCC"/>
    <w:rsid w:val="00945770"/>
    <w:rsid w:val="009D7F2B"/>
    <w:rsid w:val="009F7CE4"/>
    <w:rsid w:val="00AC43D4"/>
    <w:rsid w:val="00AD2ECD"/>
    <w:rsid w:val="00BD59C4"/>
    <w:rsid w:val="00BD7347"/>
    <w:rsid w:val="00C13C2B"/>
    <w:rsid w:val="00C24F76"/>
    <w:rsid w:val="00D24A05"/>
    <w:rsid w:val="00D25ECD"/>
    <w:rsid w:val="00DB6488"/>
    <w:rsid w:val="00E56DC9"/>
    <w:rsid w:val="00E9535D"/>
    <w:rsid w:val="00E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B69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69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B69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3C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3C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25ECD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D25ECD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3B69A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B69A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3B69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B3C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8B3CC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ccentuation">
    <w:name w:val="Emphasis"/>
    <w:basedOn w:val="Policepardfaut"/>
    <w:uiPriority w:val="20"/>
    <w:qFormat/>
    <w:rsid w:val="008B3CCC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8B3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3CCC"/>
  </w:style>
  <w:style w:type="paragraph" w:styleId="Pieddepage">
    <w:name w:val="footer"/>
    <w:basedOn w:val="Normal"/>
    <w:link w:val="PieddepageCar"/>
    <w:uiPriority w:val="99"/>
    <w:unhideWhenUsed/>
    <w:rsid w:val="008B3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3CCC"/>
  </w:style>
  <w:style w:type="paragraph" w:styleId="Paragraphedeliste">
    <w:name w:val="List Paragraph"/>
    <w:basedOn w:val="Normal"/>
    <w:uiPriority w:val="34"/>
    <w:qFormat/>
    <w:rsid w:val="004158F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7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9EC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uiPriority w:val="10"/>
    <w:qFormat/>
    <w:rsid w:val="001204B1"/>
    <w:pPr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TitreCar">
    <w:name w:val="Titre Car"/>
    <w:basedOn w:val="Policepardfaut"/>
    <w:link w:val="Titre"/>
    <w:uiPriority w:val="10"/>
    <w:rsid w:val="001204B1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1A2C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1A2C3C"/>
    <w:rPr>
      <w:rFonts w:ascii="Arial" w:eastAsia="Arial" w:hAnsi="Arial" w:cs="Arial"/>
      <w:b/>
      <w:bCs/>
      <w:sz w:val="24"/>
      <w:szCs w:val="24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1A2C3C"/>
    <w:pPr>
      <w:widowControl w:val="0"/>
      <w:autoSpaceDE w:val="0"/>
      <w:autoSpaceDN w:val="0"/>
      <w:spacing w:after="0" w:line="240" w:lineRule="auto"/>
      <w:ind w:left="110"/>
    </w:pPr>
    <w:rPr>
      <w:rFonts w:ascii="Arial MT" w:eastAsia="Arial MT" w:hAnsi="Arial MT" w:cs="Arial MT"/>
    </w:rPr>
  </w:style>
  <w:style w:type="table" w:customStyle="1" w:styleId="TableNormal">
    <w:name w:val="Table Normal"/>
    <w:uiPriority w:val="2"/>
    <w:semiHidden/>
    <w:qFormat/>
    <w:rsid w:val="001A2C3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B69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69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B69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3C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3C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25ECD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D25ECD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3B69A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B69A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3B69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B3C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8B3CC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ccentuation">
    <w:name w:val="Emphasis"/>
    <w:basedOn w:val="Policepardfaut"/>
    <w:uiPriority w:val="20"/>
    <w:qFormat/>
    <w:rsid w:val="008B3CCC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8B3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3CCC"/>
  </w:style>
  <w:style w:type="paragraph" w:styleId="Pieddepage">
    <w:name w:val="footer"/>
    <w:basedOn w:val="Normal"/>
    <w:link w:val="PieddepageCar"/>
    <w:uiPriority w:val="99"/>
    <w:unhideWhenUsed/>
    <w:rsid w:val="008B3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3CCC"/>
  </w:style>
  <w:style w:type="paragraph" w:styleId="Paragraphedeliste">
    <w:name w:val="List Paragraph"/>
    <w:basedOn w:val="Normal"/>
    <w:uiPriority w:val="34"/>
    <w:qFormat/>
    <w:rsid w:val="004158F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7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9EC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uiPriority w:val="10"/>
    <w:qFormat/>
    <w:rsid w:val="001204B1"/>
    <w:pPr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TitreCar">
    <w:name w:val="Titre Car"/>
    <w:basedOn w:val="Policepardfaut"/>
    <w:link w:val="Titre"/>
    <w:uiPriority w:val="10"/>
    <w:rsid w:val="001204B1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1A2C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1A2C3C"/>
    <w:rPr>
      <w:rFonts w:ascii="Arial" w:eastAsia="Arial" w:hAnsi="Arial" w:cs="Arial"/>
      <w:b/>
      <w:bCs/>
      <w:sz w:val="24"/>
      <w:szCs w:val="24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1A2C3C"/>
    <w:pPr>
      <w:widowControl w:val="0"/>
      <w:autoSpaceDE w:val="0"/>
      <w:autoSpaceDN w:val="0"/>
      <w:spacing w:after="0" w:line="240" w:lineRule="auto"/>
      <w:ind w:left="110"/>
    </w:pPr>
    <w:rPr>
      <w:rFonts w:ascii="Arial MT" w:eastAsia="Arial MT" w:hAnsi="Arial MT" w:cs="Arial MT"/>
    </w:rPr>
  </w:style>
  <w:style w:type="table" w:customStyle="1" w:styleId="TableNormal">
    <w:name w:val="Table Normal"/>
    <w:uiPriority w:val="2"/>
    <w:semiHidden/>
    <w:qFormat/>
    <w:rsid w:val="001A2C3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8021">
          <w:marLeft w:val="0"/>
          <w:marRight w:val="0"/>
          <w:marTop w:val="60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sthb.dz/page/72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usthb.dz/page/720" TargetMode="External"/><Relationship Id="rId17" Type="http://schemas.openxmlformats.org/officeDocument/2006/relationships/hyperlink" Target="https://www.facebook.com/pages/category/Specialty-School/Ecole-Nationale-De-L%C3%A9levage-Et-de-la-Sant%C3%A9-Animale-193400663024132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ismv.org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usthb.dz/page/8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sthb.dz/page/720" TargetMode="External"/><Relationship Id="rId10" Type="http://schemas.openxmlformats.org/officeDocument/2006/relationships/hyperlink" Target="https://www.usthb.dz/page/48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sthb.dz/page/720" TargetMode="External"/><Relationship Id="rId14" Type="http://schemas.openxmlformats.org/officeDocument/2006/relationships/hyperlink" Target="https://www.usthb.dz/page/7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9</Pages>
  <Words>1737</Words>
  <Characters>9557</Characters>
  <Application>Microsoft Office Word</Application>
  <DocSecurity>0</DocSecurity>
  <Lines>79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8</vt:i4>
      </vt:variant>
    </vt:vector>
  </HeadingPairs>
  <TitlesOfParts>
    <vt:vector size="9" baseType="lpstr">
      <vt:lpstr/>
      <vt:lpstr/>
      <vt:lpstr/>
      <vt:lpstr>    الاتفاقيات الدولية</vt:lpstr>
      <vt:lpstr>        conventions de coopérations Internationales</vt:lpstr>
      <vt:lpstr>    - Convention de coopération entre l’Ecole Nationale Supérieure Vétérinaire d’Alg</vt:lpstr>
      <vt:lpstr>    -convention de coopération avec l’Université de Liège en Belgique</vt:lpstr>
      <vt:lpstr>L’ENSV signe des conventions avec des écoles vétérinaires d’Afrique</vt:lpstr>
      <vt:lpstr>Signature d’une convention de coopération avec l’Université de Liège en Belgique</vt:lpstr>
    </vt:vector>
  </TitlesOfParts>
  <Company/>
  <LinksUpToDate>false</LinksUpToDate>
  <CharactersWithSpaces>11272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relex</dc:creator>
  <cp:keywords/>
  <dc:description/>
  <cp:lastModifiedBy>relex</cp:lastModifiedBy>
  <cp:revision>15</cp:revision>
  <cp:lastPrinted>2022-10-02T10:04:00Z</cp:lastPrinted>
  <dcterms:created xsi:type="dcterms:W3CDTF">2022-10-02T08:14:00Z</dcterms:created>
  <dcterms:modified xsi:type="dcterms:W3CDTF">2022-10-06T13:50:00Z</dcterms:modified>
</cp:coreProperties>
</file>